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A1" w:rsidRDefault="004E04A1">
      <w:pPr>
        <w:pStyle w:val="ConsPlusTitlePage"/>
      </w:pPr>
      <w:r>
        <w:t xml:space="preserve">Документ предоставлен </w:t>
      </w:r>
      <w:hyperlink r:id="rId5" w:history="1">
        <w:r>
          <w:rPr>
            <w:color w:val="0000FF"/>
          </w:rPr>
          <w:t>КонсультантПлюс</w:t>
        </w:r>
      </w:hyperlink>
      <w:r>
        <w:br/>
      </w:r>
    </w:p>
    <w:p w:rsidR="004E04A1" w:rsidRDefault="004E04A1">
      <w:pPr>
        <w:pStyle w:val="ConsPlusNormal"/>
        <w:jc w:val="both"/>
        <w:outlineLvl w:val="0"/>
      </w:pPr>
    </w:p>
    <w:p w:rsidR="004E04A1" w:rsidRDefault="004E04A1">
      <w:pPr>
        <w:pStyle w:val="ConsPlusNormal"/>
        <w:outlineLvl w:val="0"/>
      </w:pPr>
      <w:r>
        <w:t>Зарегистрировано в Минюсте России 24 февраля 2014 г. N 31402</w:t>
      </w:r>
    </w:p>
    <w:p w:rsidR="004E04A1" w:rsidRDefault="004E04A1">
      <w:pPr>
        <w:pStyle w:val="ConsPlusNormal"/>
        <w:pBdr>
          <w:top w:val="single" w:sz="6" w:space="0" w:color="auto"/>
        </w:pBdr>
        <w:spacing w:before="100" w:after="100"/>
        <w:jc w:val="both"/>
        <w:rPr>
          <w:sz w:val="2"/>
          <w:szCs w:val="2"/>
        </w:rPr>
      </w:pPr>
    </w:p>
    <w:p w:rsidR="004E04A1" w:rsidRDefault="004E04A1">
      <w:pPr>
        <w:pStyle w:val="ConsPlusNormal"/>
        <w:jc w:val="both"/>
      </w:pPr>
    </w:p>
    <w:p w:rsidR="004E04A1" w:rsidRDefault="004E04A1">
      <w:pPr>
        <w:pStyle w:val="ConsPlusTitle"/>
        <w:jc w:val="center"/>
      </w:pPr>
      <w:r>
        <w:t>МИНИСТЕРСТВО ОБРАЗОВАНИЯ И НАУКИ РОССИЙСКОЙ ФЕДЕРАЦИИ</w:t>
      </w:r>
    </w:p>
    <w:p w:rsidR="004E04A1" w:rsidRDefault="004E04A1">
      <w:pPr>
        <w:pStyle w:val="ConsPlusTitle"/>
        <w:jc w:val="center"/>
      </w:pPr>
    </w:p>
    <w:p w:rsidR="004E04A1" w:rsidRDefault="004E04A1">
      <w:pPr>
        <w:pStyle w:val="ConsPlusTitle"/>
        <w:jc w:val="center"/>
      </w:pPr>
      <w:r>
        <w:t>ПРИКАЗ</w:t>
      </w:r>
    </w:p>
    <w:p w:rsidR="004E04A1" w:rsidRDefault="004E04A1">
      <w:pPr>
        <w:pStyle w:val="ConsPlusTitle"/>
        <w:jc w:val="center"/>
      </w:pPr>
      <w:r>
        <w:t>от 19 декабря 2013 г. N 1367</w:t>
      </w:r>
    </w:p>
    <w:p w:rsidR="004E04A1" w:rsidRDefault="004E04A1">
      <w:pPr>
        <w:pStyle w:val="ConsPlusTitle"/>
        <w:jc w:val="center"/>
      </w:pPr>
    </w:p>
    <w:p w:rsidR="004E04A1" w:rsidRDefault="004E04A1">
      <w:pPr>
        <w:pStyle w:val="ConsPlusTitle"/>
        <w:jc w:val="center"/>
      </w:pPr>
      <w:r>
        <w:t>ОБ УТВЕРЖДЕНИИ ПОРЯДКА</w:t>
      </w:r>
    </w:p>
    <w:p w:rsidR="004E04A1" w:rsidRDefault="004E04A1">
      <w:pPr>
        <w:pStyle w:val="ConsPlusTitle"/>
        <w:jc w:val="center"/>
      </w:pPr>
      <w:r>
        <w:t>ОРГАНИЗАЦИИ И ОСУЩЕСТВЛЕНИЯ ОБРАЗОВАТЕЛЬНОЙ ДЕЯТЕЛЬНОСТИ</w:t>
      </w:r>
    </w:p>
    <w:p w:rsidR="004E04A1" w:rsidRDefault="004E04A1">
      <w:pPr>
        <w:pStyle w:val="ConsPlusTitle"/>
        <w:jc w:val="center"/>
      </w:pPr>
      <w:r>
        <w:t>ПО ОБРАЗОВАТЕЛЬНЫМ ПРОГРАММАМ ВЫСШЕГО ОБРАЗОВАНИЯ</w:t>
      </w:r>
    </w:p>
    <w:p w:rsidR="004E04A1" w:rsidRDefault="004E04A1">
      <w:pPr>
        <w:pStyle w:val="ConsPlusTitle"/>
        <w:jc w:val="center"/>
      </w:pPr>
      <w:r>
        <w:t>- ПРОГРАММАМ БАКАЛАВРИАТА, ПРОГРАММАМ СПЕЦИАЛИТЕТА,</w:t>
      </w:r>
    </w:p>
    <w:p w:rsidR="004E04A1" w:rsidRDefault="004E04A1">
      <w:pPr>
        <w:pStyle w:val="ConsPlusTitle"/>
        <w:jc w:val="center"/>
      </w:pPr>
      <w:r>
        <w:t>ПРОГРАММАМ МАГИСТРАТУРЫ</w:t>
      </w:r>
    </w:p>
    <w:p w:rsidR="004E04A1" w:rsidRDefault="004E04A1">
      <w:pPr>
        <w:pStyle w:val="ConsPlusNormal"/>
        <w:jc w:val="center"/>
      </w:pPr>
      <w:r>
        <w:t>Список изменяющих документов</w:t>
      </w:r>
    </w:p>
    <w:p w:rsidR="004E04A1" w:rsidRDefault="004E04A1">
      <w:pPr>
        <w:pStyle w:val="ConsPlusNormal"/>
        <w:jc w:val="center"/>
      </w:pPr>
      <w:r>
        <w:t xml:space="preserve">(в ред. </w:t>
      </w:r>
      <w:hyperlink r:id="rId6" w:history="1">
        <w:r>
          <w:rPr>
            <w:color w:val="0000FF"/>
          </w:rPr>
          <w:t>Приказа</w:t>
        </w:r>
      </w:hyperlink>
      <w:r>
        <w:t xml:space="preserve"> Минобрнауки России от 15.01.2015 N 7)</w:t>
      </w:r>
    </w:p>
    <w:p w:rsidR="004E04A1" w:rsidRDefault="004E04A1">
      <w:pPr>
        <w:pStyle w:val="ConsPlusNormal"/>
        <w:jc w:val="center"/>
      </w:pPr>
    </w:p>
    <w:p w:rsidR="004E04A1" w:rsidRDefault="004E04A1">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8"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E04A1" w:rsidRDefault="004E04A1">
      <w:pPr>
        <w:pStyle w:val="ConsPlusNormal"/>
        <w:ind w:firstLine="540"/>
        <w:jc w:val="both"/>
      </w:pPr>
      <w:r>
        <w:t xml:space="preserve">Утвердить прилагаемый </w:t>
      </w:r>
      <w:hyperlink w:anchor="P35"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4E04A1" w:rsidRDefault="004E04A1">
      <w:pPr>
        <w:pStyle w:val="ConsPlusNormal"/>
        <w:jc w:val="both"/>
      </w:pPr>
    </w:p>
    <w:p w:rsidR="004E04A1" w:rsidRDefault="004E04A1">
      <w:pPr>
        <w:pStyle w:val="ConsPlusNormal"/>
        <w:jc w:val="right"/>
      </w:pPr>
      <w:r>
        <w:t>Министр</w:t>
      </w:r>
    </w:p>
    <w:p w:rsidR="004E04A1" w:rsidRDefault="004E04A1">
      <w:pPr>
        <w:pStyle w:val="ConsPlusNormal"/>
        <w:jc w:val="right"/>
      </w:pPr>
      <w:r>
        <w:t>Д.В.ЛИВАНОВ</w:t>
      </w:r>
    </w:p>
    <w:p w:rsidR="004E04A1" w:rsidRDefault="004E04A1">
      <w:pPr>
        <w:pStyle w:val="ConsPlusNormal"/>
        <w:jc w:val="right"/>
      </w:pPr>
    </w:p>
    <w:p w:rsidR="004E04A1" w:rsidRDefault="004E04A1">
      <w:pPr>
        <w:pStyle w:val="ConsPlusNormal"/>
        <w:jc w:val="right"/>
      </w:pPr>
    </w:p>
    <w:p w:rsidR="004E04A1" w:rsidRDefault="004E04A1">
      <w:pPr>
        <w:pStyle w:val="ConsPlusNormal"/>
        <w:jc w:val="right"/>
      </w:pPr>
    </w:p>
    <w:p w:rsidR="004E04A1" w:rsidRDefault="004E04A1">
      <w:pPr>
        <w:pStyle w:val="ConsPlusNormal"/>
        <w:jc w:val="right"/>
      </w:pPr>
    </w:p>
    <w:p w:rsidR="004E04A1" w:rsidRDefault="004E04A1">
      <w:pPr>
        <w:pStyle w:val="ConsPlusNormal"/>
        <w:jc w:val="right"/>
      </w:pPr>
    </w:p>
    <w:p w:rsidR="004E04A1" w:rsidRDefault="004E04A1">
      <w:pPr>
        <w:pStyle w:val="ConsPlusNormal"/>
        <w:jc w:val="right"/>
        <w:outlineLvl w:val="0"/>
      </w:pPr>
      <w:r>
        <w:t>Приложение</w:t>
      </w:r>
    </w:p>
    <w:p w:rsidR="004E04A1" w:rsidRDefault="004E04A1">
      <w:pPr>
        <w:pStyle w:val="ConsPlusNormal"/>
        <w:jc w:val="right"/>
      </w:pPr>
    </w:p>
    <w:p w:rsidR="004E04A1" w:rsidRDefault="004E04A1">
      <w:pPr>
        <w:pStyle w:val="ConsPlusNormal"/>
        <w:jc w:val="right"/>
      </w:pPr>
      <w:r>
        <w:t>Утвержден</w:t>
      </w:r>
    </w:p>
    <w:p w:rsidR="004E04A1" w:rsidRDefault="004E04A1">
      <w:pPr>
        <w:pStyle w:val="ConsPlusNormal"/>
        <w:jc w:val="right"/>
      </w:pPr>
      <w:r>
        <w:t>приказом</w:t>
      </w:r>
    </w:p>
    <w:p w:rsidR="004E04A1" w:rsidRDefault="004E04A1">
      <w:pPr>
        <w:pStyle w:val="ConsPlusNormal"/>
        <w:jc w:val="right"/>
      </w:pPr>
      <w:r>
        <w:t>Министерства образования и науки</w:t>
      </w:r>
    </w:p>
    <w:p w:rsidR="004E04A1" w:rsidRDefault="004E04A1">
      <w:pPr>
        <w:pStyle w:val="ConsPlusNormal"/>
        <w:jc w:val="right"/>
      </w:pPr>
      <w:r>
        <w:t>Российской Федерации</w:t>
      </w:r>
    </w:p>
    <w:p w:rsidR="004E04A1" w:rsidRDefault="004E04A1">
      <w:pPr>
        <w:pStyle w:val="ConsPlusNormal"/>
        <w:jc w:val="right"/>
      </w:pPr>
      <w:r>
        <w:t>от 19.12.2013 N 1367</w:t>
      </w:r>
    </w:p>
    <w:p w:rsidR="004E04A1" w:rsidRDefault="004E04A1">
      <w:pPr>
        <w:pStyle w:val="ConsPlusNormal"/>
        <w:ind w:firstLine="540"/>
        <w:jc w:val="both"/>
      </w:pPr>
    </w:p>
    <w:p w:rsidR="004E04A1" w:rsidRDefault="004E04A1">
      <w:pPr>
        <w:pStyle w:val="ConsPlusTitle"/>
        <w:jc w:val="center"/>
      </w:pPr>
      <w:bookmarkStart w:id="0" w:name="P35"/>
      <w:bookmarkEnd w:id="0"/>
      <w:r>
        <w:t>ПОРЯДОК</w:t>
      </w:r>
    </w:p>
    <w:p w:rsidR="004E04A1" w:rsidRDefault="004E04A1">
      <w:pPr>
        <w:pStyle w:val="ConsPlusTitle"/>
        <w:jc w:val="center"/>
      </w:pPr>
      <w:r>
        <w:t>ОРГАНИЗАЦИИ И ОСУЩЕСТВЛЕНИЯ ОБРАЗОВАТЕЛЬНОЙ ДЕЯТЕЛЬНОСТИ</w:t>
      </w:r>
    </w:p>
    <w:p w:rsidR="004E04A1" w:rsidRDefault="004E04A1">
      <w:pPr>
        <w:pStyle w:val="ConsPlusTitle"/>
        <w:jc w:val="center"/>
      </w:pPr>
      <w:r>
        <w:t>ПО ОБРАЗОВАТЕЛЬНЫМ ПРОГРАММАМ ВЫСШЕГО ОБРАЗОВАНИЯ</w:t>
      </w:r>
    </w:p>
    <w:p w:rsidR="004E04A1" w:rsidRDefault="004E04A1">
      <w:pPr>
        <w:pStyle w:val="ConsPlusTitle"/>
        <w:jc w:val="center"/>
      </w:pPr>
      <w:r>
        <w:t>- ПРОГРАММАМ БАКАЛАВРИАТА, ПРОГРАММАМ СПЕЦИАЛИТЕТА,</w:t>
      </w:r>
    </w:p>
    <w:p w:rsidR="004E04A1" w:rsidRDefault="004E04A1">
      <w:pPr>
        <w:pStyle w:val="ConsPlusTitle"/>
        <w:jc w:val="center"/>
      </w:pPr>
      <w:r>
        <w:t>ПРОГРАММАМ МАГИСТРАТУРЫ</w:t>
      </w:r>
    </w:p>
    <w:p w:rsidR="004E04A1" w:rsidRDefault="004E04A1">
      <w:pPr>
        <w:pStyle w:val="ConsPlusNormal"/>
        <w:jc w:val="center"/>
      </w:pPr>
      <w:r>
        <w:t>Список изменяющих документов</w:t>
      </w:r>
    </w:p>
    <w:p w:rsidR="004E04A1" w:rsidRDefault="004E04A1">
      <w:pPr>
        <w:pStyle w:val="ConsPlusNormal"/>
        <w:jc w:val="center"/>
      </w:pPr>
      <w:r>
        <w:t xml:space="preserve">(в ред. </w:t>
      </w:r>
      <w:hyperlink r:id="rId9" w:history="1">
        <w:r>
          <w:rPr>
            <w:color w:val="0000FF"/>
          </w:rPr>
          <w:t>Приказа</w:t>
        </w:r>
      </w:hyperlink>
      <w:r>
        <w:t xml:space="preserve"> Минобрнауки России от 15.01.2015 N 7)</w:t>
      </w:r>
    </w:p>
    <w:p w:rsidR="004E04A1" w:rsidRDefault="004E04A1">
      <w:pPr>
        <w:pStyle w:val="ConsPlusNormal"/>
        <w:ind w:firstLine="540"/>
        <w:jc w:val="both"/>
      </w:pPr>
    </w:p>
    <w:p w:rsidR="004E04A1" w:rsidRDefault="004E04A1">
      <w:pPr>
        <w:pStyle w:val="ConsPlusNormal"/>
        <w:jc w:val="center"/>
        <w:outlineLvl w:val="1"/>
      </w:pPr>
      <w:r>
        <w:t>I. Общие положения</w:t>
      </w:r>
    </w:p>
    <w:p w:rsidR="004E04A1" w:rsidRDefault="004E04A1">
      <w:pPr>
        <w:pStyle w:val="ConsPlusNormal"/>
        <w:ind w:firstLine="540"/>
        <w:jc w:val="both"/>
      </w:pPr>
    </w:p>
    <w:p w:rsidR="004E04A1" w:rsidRDefault="004E04A1">
      <w:pPr>
        <w:pStyle w:val="ConsPlusNormal"/>
        <w:ind w:firstLine="540"/>
        <w:jc w:val="both"/>
      </w:pPr>
      <w:r>
        <w:t xml:space="preserve">1. </w:t>
      </w:r>
      <w:proofErr w:type="gramStart"/>
      <w:r>
        <w:t>Настоящий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roofErr w:type="gramEnd"/>
    </w:p>
    <w:p w:rsidR="004E04A1" w:rsidRDefault="004E04A1">
      <w:pPr>
        <w:pStyle w:val="ConsPlusNormal"/>
        <w:ind w:firstLine="540"/>
        <w:jc w:val="both"/>
      </w:pPr>
      <w:r>
        <w:t>2.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 (далее вместе - организации) в целях создания студентам (курсантам)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w:t>
      </w:r>
    </w:p>
    <w:p w:rsidR="004E04A1" w:rsidRDefault="004E04A1">
      <w:pPr>
        <w:pStyle w:val="ConsPlusNormal"/>
        <w:ind w:firstLine="540"/>
        <w:jc w:val="both"/>
      </w:pPr>
      <w:r>
        <w:t xml:space="preserve">3. </w:t>
      </w:r>
      <w:proofErr w:type="gramStart"/>
      <w:r>
        <w:t xml:space="preserve">Образовательные программы самостоятельно разрабатываются и утверждаются организацией &lt;1&gt;. Имеющие государственную аккредитацию образовательные программы разрабатываются организацией в соответствии с федеральными государственными образовательными </w:t>
      </w:r>
      <w:hyperlink r:id="rId10" w:history="1">
        <w:r>
          <w:rPr>
            <w:color w:val="0000FF"/>
          </w:rPr>
          <w:t>стандартами</w:t>
        </w:r>
      </w:hyperlink>
      <w:r>
        <w:t xml:space="preserve"> и с учетом соответствующих примерных основных образовательных программ, а при наличии образовательных стандартов, утвержденных образовательной организацией высшего образования, имеющей в соответствии с Федеральным </w:t>
      </w:r>
      <w:hyperlink r:id="rId11" w:history="1">
        <w:r>
          <w:rPr>
            <w:color w:val="0000FF"/>
          </w:rPr>
          <w:t>законом</w:t>
        </w:r>
      </w:hyperlink>
      <w:r>
        <w:t xml:space="preserve"> от 29 декабря 2012 г. N 273-ФЗ "Об образовании в Российской Федерации", право самостоятельно</w:t>
      </w:r>
      <w:proofErr w:type="gramEnd"/>
      <w:r>
        <w:t xml:space="preserve"> разрабатывать и утверждать образовательные стандарты (далее соответственно - образовательные стандарты, утвержденные самостоятельно, Федеральный закон), - в соответствии с такими образовательными стандартами.</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12"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4. К освоению программ бакалавриата или программ специалитета допускаются лица, имеющие среднее общее образование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13" w:history="1">
        <w:r>
          <w:rPr>
            <w:color w:val="0000FF"/>
          </w:rPr>
          <w:t>Часть 2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К освоению программ магистратуры допускаются лица, имеющие высшее образование любого уровня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14" w:history="1">
        <w:r>
          <w:rPr>
            <w:color w:val="0000FF"/>
          </w:rPr>
          <w:t>Часть 3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 xml:space="preserve">5. </w:t>
      </w:r>
      <w:proofErr w:type="gramStart"/>
      <w:r>
        <w:t xml:space="preserve">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5" w:history="1">
        <w:r>
          <w:rPr>
            <w:color w:val="0000FF"/>
          </w:rPr>
          <w:t>части 1 статьи 81</w:t>
        </w:r>
      </w:hyperlink>
      <w:r>
        <w:t xml:space="preserve"> Федерального закона, устанавливаются соответствующими федеральными государственными органами.</w:t>
      </w:r>
      <w:proofErr w:type="gramEnd"/>
    </w:p>
    <w:p w:rsidR="004E04A1" w:rsidRDefault="004E04A1">
      <w:pPr>
        <w:pStyle w:val="ConsPlusNormal"/>
        <w:ind w:firstLine="540"/>
        <w:jc w:val="both"/>
      </w:pPr>
      <w:r>
        <w:t>6. Высшее образование по программам бакалавриата, программам специалитета, программам магистратуры может быть получено:</w:t>
      </w:r>
    </w:p>
    <w:p w:rsidR="004E04A1" w:rsidRDefault="004E04A1">
      <w:pPr>
        <w:pStyle w:val="ConsPlusNormal"/>
        <w:ind w:firstLine="540"/>
        <w:jc w:val="both"/>
      </w:pPr>
      <w:proofErr w:type="gramStart"/>
      <w:r>
        <w:t>в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roofErr w:type="gramEnd"/>
    </w:p>
    <w:p w:rsidR="004E04A1" w:rsidRDefault="004E04A1">
      <w:pPr>
        <w:pStyle w:val="ConsPlusNormal"/>
        <w:ind w:firstLine="540"/>
        <w:jc w:val="both"/>
      </w:pPr>
      <w:r>
        <w:lastRenderedPageBreak/>
        <w:t>вне указанных организаций в форме самообразования.</w:t>
      </w:r>
    </w:p>
    <w:p w:rsidR="004E04A1" w:rsidRDefault="004E04A1">
      <w:pPr>
        <w:pStyle w:val="ConsPlusNormal"/>
        <w:ind w:firstLine="540"/>
        <w:jc w:val="both"/>
      </w:pPr>
      <w:r>
        <w:t xml:space="preserve">Формы получения образования и формы обучения устанавливаются федеральными государственными образовательными </w:t>
      </w:r>
      <w:hyperlink r:id="rId16" w:history="1">
        <w:r>
          <w:rPr>
            <w:color w:val="0000FF"/>
          </w:rPr>
          <w:t>стандартами</w:t>
        </w:r>
      </w:hyperlink>
      <w:r>
        <w:t>,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4E04A1" w:rsidRDefault="004E04A1">
      <w:pPr>
        <w:pStyle w:val="ConsPlusNormal"/>
        <w:ind w:firstLine="540"/>
        <w:jc w:val="both"/>
      </w:pPr>
      <w:r>
        <w:t>7.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w:t>
      </w:r>
    </w:p>
    <w:p w:rsidR="004E04A1" w:rsidRDefault="004E04A1">
      <w:pPr>
        <w:pStyle w:val="ConsPlusNormal"/>
        <w:ind w:firstLine="540"/>
        <w:jc w:val="both"/>
      </w:pPr>
      <w:r>
        <w:t xml:space="preserve">8. Образовательная программа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t>обучающихся</w:t>
      </w:r>
      <w:proofErr w:type="gramEnd"/>
      <w:r>
        <w:t xml:space="preserve"> и требования к результатам ее освоения. Организация может реализовывать по специальности или направлению подготовки одну программу бакалавриата (программу специалитета, программу магистратуры) или несколько программ бакалавриата (несколько программ специалитета, несколько программ магистратуры), имеющих различную направленность.</w:t>
      </w:r>
    </w:p>
    <w:p w:rsidR="004E04A1" w:rsidRDefault="004E04A1">
      <w:pPr>
        <w:pStyle w:val="ConsPlusNormal"/>
        <w:ind w:firstLine="540"/>
        <w:jc w:val="both"/>
      </w:pPr>
      <w:r>
        <w:t>Направленность образовательной программы устанавливается организацией следующим образом:</w:t>
      </w:r>
    </w:p>
    <w:p w:rsidR="004E04A1" w:rsidRDefault="004E04A1">
      <w:pPr>
        <w:pStyle w:val="ConsPlusNormal"/>
        <w:ind w:firstLine="540"/>
        <w:jc w:val="both"/>
      </w:pPr>
      <w:r>
        <w:t>а) направленность программы бакалавриата конкретизирует ориентацию программы бакалавриата на области знания и (или) виды деятельности в рамках направления подготовки либо соответствует направлению подготовки в целом;</w:t>
      </w:r>
    </w:p>
    <w:p w:rsidR="004E04A1" w:rsidRDefault="004E04A1">
      <w:pPr>
        <w:pStyle w:val="ConsPlusNormal"/>
        <w:ind w:firstLine="540"/>
        <w:jc w:val="both"/>
      </w:pPr>
      <w:r>
        <w:t>б) направленность программы специалитета:</w:t>
      </w:r>
    </w:p>
    <w:p w:rsidR="004E04A1" w:rsidRDefault="004E04A1">
      <w:pPr>
        <w:pStyle w:val="ConsPlusNormal"/>
        <w:ind w:firstLine="540"/>
        <w:jc w:val="both"/>
      </w:pPr>
      <w:r>
        <w:t>определяется специализацией, выбранной организацией из перечня специализаций, установленного образовательным стандартом;</w:t>
      </w:r>
    </w:p>
    <w:p w:rsidR="004E04A1" w:rsidRDefault="004E04A1">
      <w:pPr>
        <w:pStyle w:val="ConsPlusNormal"/>
        <w:ind w:firstLine="540"/>
        <w:jc w:val="both"/>
      </w:pPr>
      <w:r>
        <w:t>в случае отсутствия специализаций, установленных образовательным стандартом, - конкретизирует ориентацию программы специалитета на области знания и (или) виды деятельности в рамках специальности либо соответствует специальности в целом;</w:t>
      </w:r>
    </w:p>
    <w:p w:rsidR="004E04A1" w:rsidRDefault="004E04A1">
      <w:pPr>
        <w:pStyle w:val="ConsPlusNormal"/>
        <w:ind w:firstLine="540"/>
        <w:jc w:val="both"/>
      </w:pPr>
      <w:r>
        <w:t xml:space="preserve">в) направленность программы магистратуры конкретизирует ориентацию программы магистратуры на области знания и (или) виды деятельности </w:t>
      </w:r>
      <w:proofErr w:type="gramStart"/>
      <w:r>
        <w:t>в</w:t>
      </w:r>
      <w:proofErr w:type="gramEnd"/>
      <w:r>
        <w:t xml:space="preserve"> </w:t>
      </w:r>
      <w:proofErr w:type="gramStart"/>
      <w:r>
        <w:t>рамка</w:t>
      </w:r>
      <w:proofErr w:type="gramEnd"/>
      <w:r>
        <w:t xml:space="preserve"> направления подготовки.</w:t>
      </w:r>
    </w:p>
    <w:p w:rsidR="004E04A1" w:rsidRDefault="004E04A1">
      <w:pPr>
        <w:pStyle w:val="ConsPlusNormal"/>
        <w:ind w:firstLine="540"/>
        <w:jc w:val="both"/>
      </w:pPr>
      <w:r>
        <w:t>В наименовании образовательной программы указываются наименования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w:t>
      </w:r>
    </w:p>
    <w:p w:rsidR="004E04A1" w:rsidRDefault="004E04A1">
      <w:pPr>
        <w:pStyle w:val="ConsPlusNormal"/>
        <w:ind w:firstLine="540"/>
        <w:jc w:val="both"/>
      </w:pPr>
      <w:r>
        <w:t>9. При осуществлении образовательной деятельности по образовательной программе организация обеспечивает:</w:t>
      </w:r>
    </w:p>
    <w:p w:rsidR="004E04A1" w:rsidRDefault="004E04A1">
      <w:pPr>
        <w:pStyle w:val="ConsPlusNormal"/>
        <w:ind w:firstLine="540"/>
        <w:jc w:val="both"/>
      </w:pPr>
      <w:r>
        <w:t>проведение учебных занятий в различных формах по дисциплинам (модулям);</w:t>
      </w:r>
    </w:p>
    <w:p w:rsidR="004E04A1" w:rsidRDefault="004E04A1">
      <w:pPr>
        <w:pStyle w:val="ConsPlusNormal"/>
        <w:ind w:firstLine="540"/>
        <w:jc w:val="both"/>
      </w:pPr>
      <w:r>
        <w:t>проведение практик;</w:t>
      </w:r>
    </w:p>
    <w:p w:rsidR="004E04A1" w:rsidRDefault="004E04A1">
      <w:pPr>
        <w:pStyle w:val="ConsPlusNormal"/>
        <w:ind w:firstLine="540"/>
        <w:jc w:val="both"/>
      </w:pPr>
      <w:r>
        <w:t xml:space="preserve">проведение контроля качества освоения образовательной программы посредством текущего контроля успеваемости, промежуточной аттестации </w:t>
      </w:r>
      <w:proofErr w:type="gramStart"/>
      <w:r>
        <w:t>обучающихся</w:t>
      </w:r>
      <w:proofErr w:type="gramEnd"/>
      <w:r>
        <w:t xml:space="preserve"> и итоговой (государственной итоговой) аттестации обучающихся.</w:t>
      </w:r>
    </w:p>
    <w:p w:rsidR="004E04A1" w:rsidRDefault="004E04A1">
      <w:pPr>
        <w:pStyle w:val="ConsPlusNormal"/>
        <w:ind w:firstLine="540"/>
        <w:jc w:val="both"/>
      </w:pPr>
      <w:r>
        <w:t>10. Образовательная программа,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4E04A1" w:rsidRDefault="004E04A1">
      <w:pPr>
        <w:pStyle w:val="ConsPlusNormal"/>
        <w:ind w:firstLine="540"/>
        <w:jc w:val="both"/>
      </w:pPr>
      <w:r>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4E04A1" w:rsidRDefault="004E04A1">
      <w:pPr>
        <w:pStyle w:val="ConsPlusNormal"/>
        <w:ind w:firstLine="540"/>
        <w:jc w:val="both"/>
      </w:pPr>
      <w:proofErr w:type="gramStart"/>
      <w:r>
        <w:t>дисциплины (модули) и практики, установленные образовательным стандартом (при наличии таких дисциплин (модулей) и практик);</w:t>
      </w:r>
      <w:proofErr w:type="gramEnd"/>
    </w:p>
    <w:p w:rsidR="004E04A1" w:rsidRDefault="004E04A1">
      <w:pPr>
        <w:pStyle w:val="ConsPlusNormal"/>
        <w:ind w:firstLine="540"/>
        <w:jc w:val="both"/>
      </w:pPr>
      <w:r>
        <w:t>дисциплины (модули) и практики, установленные организацией;</w:t>
      </w:r>
    </w:p>
    <w:p w:rsidR="004E04A1" w:rsidRDefault="004E04A1">
      <w:pPr>
        <w:pStyle w:val="ConsPlusNormal"/>
        <w:ind w:firstLine="540"/>
        <w:jc w:val="both"/>
      </w:pPr>
      <w:r>
        <w:t>итоговую (государственную итоговую) аттестацию.</w:t>
      </w:r>
    </w:p>
    <w:p w:rsidR="004E04A1" w:rsidRDefault="004E04A1">
      <w:pPr>
        <w:pStyle w:val="ConsPlusNormal"/>
        <w:ind w:firstLine="540"/>
        <w:jc w:val="both"/>
      </w:pPr>
      <w:r>
        <w:t xml:space="preserve">Вариативная часть образовательной программы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w:t>
      </w:r>
      <w:r>
        <w:lastRenderedPageBreak/>
        <w:t>организацией указанных компетенций), и включает в себя дисциплины (модули) и практики, установленные организацией. Содержание вариативной части формируется в соответствии с направленностью образовательной программы.</w:t>
      </w:r>
    </w:p>
    <w:p w:rsidR="004E04A1" w:rsidRDefault="004E04A1">
      <w:pPr>
        <w:pStyle w:val="ConsPlusNormal"/>
        <w:ind w:firstLine="540"/>
        <w:jc w:val="both"/>
      </w:pPr>
      <w:proofErr w:type="gramStart"/>
      <w:r>
        <w:t>Обязательными для освоения обучающимся являются дисциплины (модули) и практики, входящие в состав базовой части образовательной программы, а также дисциплины (модули) и практики, входящие в состав вариативной части образовательной программы в соответствии с направленностью указанной программы.</w:t>
      </w:r>
      <w:proofErr w:type="gramEnd"/>
    </w:p>
    <w:p w:rsidR="004E04A1" w:rsidRDefault="004E04A1">
      <w:pPr>
        <w:pStyle w:val="ConsPlusNormal"/>
        <w:ind w:firstLine="540"/>
        <w:jc w:val="both"/>
      </w:pPr>
      <w:r>
        <w:t xml:space="preserve">11. При реализации образовательной программы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w:t>
      </w:r>
      <w:proofErr w:type="gramStart"/>
      <w:r>
        <w:t>Избранные обучающимся элективные дисциплины (модули) являются обязательными для освоения.</w:t>
      </w:r>
      <w:proofErr w:type="gramEnd"/>
    </w:p>
    <w:p w:rsidR="004E04A1" w:rsidRDefault="004E04A1">
      <w:pPr>
        <w:pStyle w:val="ConsPlusNormal"/>
        <w:ind w:firstLine="540"/>
        <w:jc w:val="both"/>
      </w:pPr>
      <w:r>
        <w:t>При обеспечении инклюзивного образования инвалидов и лиц с ограниченными возможностями здоровья организация включает в образовательную программу специализированные адаптационные дисциплины (модули).</w:t>
      </w:r>
    </w:p>
    <w:p w:rsidR="004E04A1" w:rsidRDefault="004E04A1">
      <w:pPr>
        <w:pStyle w:val="ConsPlusNormal"/>
        <w:ind w:firstLine="540"/>
        <w:jc w:val="both"/>
      </w:pPr>
      <w:r>
        <w:t>При реализации образовательной программы,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4E04A1" w:rsidRDefault="004E04A1">
      <w:pPr>
        <w:pStyle w:val="ConsPlusNormal"/>
        <w:ind w:firstLine="540"/>
        <w:jc w:val="both"/>
      </w:pPr>
      <w:r>
        <w:t>12. Программы бакалавриата и программы специалитета при очной форме обучения включают в себя учебные занятия по физической культуре (физической подготовке). Порядок проведения и объем указанных занятий 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и дистанционных образовательных технологий, а также при освоении образовательной программы инвалидами и лицами с ограниченными возможностями здоровья устанавливается организацией.</w:t>
      </w:r>
    </w:p>
    <w:p w:rsidR="004E04A1" w:rsidRDefault="004E04A1">
      <w:pPr>
        <w:pStyle w:val="ConsPlusNormal"/>
        <w:ind w:firstLine="540"/>
        <w:jc w:val="both"/>
      </w:pPr>
    </w:p>
    <w:p w:rsidR="004E04A1" w:rsidRDefault="004E04A1">
      <w:pPr>
        <w:pStyle w:val="ConsPlusNormal"/>
        <w:jc w:val="center"/>
        <w:outlineLvl w:val="1"/>
      </w:pPr>
      <w:r>
        <w:t>II. Организация разработки и реализации</w:t>
      </w:r>
    </w:p>
    <w:p w:rsidR="004E04A1" w:rsidRDefault="004E04A1">
      <w:pPr>
        <w:pStyle w:val="ConsPlusNormal"/>
        <w:jc w:val="center"/>
      </w:pPr>
      <w:r>
        <w:t>образовательных программ</w:t>
      </w:r>
    </w:p>
    <w:p w:rsidR="004E04A1" w:rsidRDefault="004E04A1">
      <w:pPr>
        <w:pStyle w:val="ConsPlusNormal"/>
        <w:ind w:firstLine="540"/>
        <w:jc w:val="both"/>
      </w:pPr>
    </w:p>
    <w:p w:rsidR="004E04A1" w:rsidRDefault="004E04A1">
      <w:pPr>
        <w:pStyle w:val="ConsPlusNormal"/>
        <w:ind w:firstLine="540"/>
        <w:jc w:val="both"/>
      </w:pPr>
      <w:r>
        <w:t>13.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образовательной программы по решению организации.</w:t>
      </w:r>
    </w:p>
    <w:p w:rsidR="004E04A1" w:rsidRDefault="004E04A1">
      <w:pPr>
        <w:pStyle w:val="ConsPlusNormal"/>
        <w:ind w:firstLine="540"/>
        <w:jc w:val="both"/>
      </w:pPr>
      <w:r>
        <w:t>14. В образовательной программе определяются:</w:t>
      </w:r>
    </w:p>
    <w:p w:rsidR="004E04A1" w:rsidRDefault="004E04A1">
      <w:pPr>
        <w:pStyle w:val="ConsPlusNormal"/>
        <w:ind w:firstLine="540"/>
        <w:jc w:val="both"/>
      </w:pPr>
      <w:r>
        <w:t>планируемые результаты освоения образовательной программы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образовательной программы (в случае установления таких компетенций);</w:t>
      </w:r>
    </w:p>
    <w:p w:rsidR="004E04A1" w:rsidRDefault="004E04A1">
      <w:pPr>
        <w:pStyle w:val="ConsPlusNormal"/>
        <w:ind w:firstLine="540"/>
        <w:jc w:val="both"/>
      </w:pPr>
      <w:r>
        <w:t xml:space="preserve">планируемые результаты </w:t>
      </w:r>
      <w:proofErr w:type="gramStart"/>
      <w:r>
        <w:t>обучения по</w:t>
      </w:r>
      <w:proofErr w:type="gramEnd"/>
      <w:r>
        <w:t xml:space="preserve">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p>
    <w:p w:rsidR="004E04A1" w:rsidRDefault="004E04A1">
      <w:pPr>
        <w:pStyle w:val="ConsPlusNormal"/>
        <w:ind w:firstLine="540"/>
        <w:jc w:val="both"/>
      </w:pPr>
      <w:r>
        <w:t>15. В общей характеристике образовательной программы указываются:</w:t>
      </w:r>
    </w:p>
    <w:p w:rsidR="004E04A1" w:rsidRDefault="004E04A1">
      <w:pPr>
        <w:pStyle w:val="ConsPlusNormal"/>
        <w:ind w:firstLine="540"/>
        <w:jc w:val="both"/>
      </w:pPr>
      <w:proofErr w:type="gramStart"/>
      <w:r>
        <w:t>квалификация, присваиваемая выпускникам;</w:t>
      </w:r>
      <w:proofErr w:type="gramEnd"/>
    </w:p>
    <w:p w:rsidR="004E04A1" w:rsidRDefault="004E04A1">
      <w:pPr>
        <w:pStyle w:val="ConsPlusNormal"/>
        <w:ind w:firstLine="540"/>
        <w:jc w:val="both"/>
      </w:pPr>
      <w:r>
        <w:t>вид (виды) профессиональной деятельности, к которому (которым) готовятся выпускники;</w:t>
      </w:r>
    </w:p>
    <w:p w:rsidR="004E04A1" w:rsidRDefault="004E04A1">
      <w:pPr>
        <w:pStyle w:val="ConsPlusNormal"/>
        <w:ind w:firstLine="540"/>
        <w:jc w:val="both"/>
      </w:pPr>
      <w:r>
        <w:t>направленность (профиль) образовательной программы;</w:t>
      </w:r>
    </w:p>
    <w:p w:rsidR="004E04A1" w:rsidRDefault="004E04A1">
      <w:pPr>
        <w:pStyle w:val="ConsPlusNormal"/>
        <w:ind w:firstLine="540"/>
        <w:jc w:val="both"/>
      </w:pPr>
      <w:r>
        <w:t>планируемые результаты освоения образовательной программы;</w:t>
      </w:r>
    </w:p>
    <w:p w:rsidR="004E04A1" w:rsidRDefault="004E04A1">
      <w:pPr>
        <w:pStyle w:val="ConsPlusNormal"/>
        <w:ind w:firstLine="540"/>
        <w:jc w:val="both"/>
      </w:pPr>
      <w:r>
        <w:t>сведения о профессорско-преподавательском составе, необходимом для реализации образовательной программы.</w:t>
      </w:r>
    </w:p>
    <w:p w:rsidR="004E04A1" w:rsidRDefault="004E04A1">
      <w:pPr>
        <w:pStyle w:val="ConsPlusNormal"/>
        <w:ind w:firstLine="540"/>
        <w:jc w:val="both"/>
      </w:pPr>
      <w:r>
        <w:t>Организация может включить в состав общей характеристики образовательной программы также иные сведения.</w:t>
      </w:r>
    </w:p>
    <w:p w:rsidR="004E04A1" w:rsidRDefault="004E04A1">
      <w:pPr>
        <w:pStyle w:val="ConsPlusNormal"/>
        <w:ind w:firstLine="540"/>
        <w:jc w:val="both"/>
      </w:pPr>
      <w:r>
        <w:lastRenderedPageBreak/>
        <w:t xml:space="preserve">16. В учебном плане указывается перечень дисциплин (модулей), практик аттестационных испытаний итоговой (государственной итоговой) аттестации обучающихся, других видов учебной деятельности (далее вместе -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или астрономических часах. Для каждой дисциплины (модуля) и практики указывается форма промежуточной аттестации </w:t>
      </w:r>
      <w:proofErr w:type="gramStart"/>
      <w:r>
        <w:t>обучающихся</w:t>
      </w:r>
      <w:proofErr w:type="gramEnd"/>
      <w:r>
        <w:t>.</w:t>
      </w:r>
    </w:p>
    <w:p w:rsidR="004E04A1" w:rsidRDefault="004E04A1">
      <w:pPr>
        <w:pStyle w:val="ConsPlusNormal"/>
        <w:ind w:firstLine="540"/>
        <w:jc w:val="both"/>
      </w:pPr>
      <w:r>
        <w:t>17. В календарном учебном графике указываются периоды осуществления видов учебной деятельности и периоды каникул.</w:t>
      </w:r>
    </w:p>
    <w:p w:rsidR="004E04A1" w:rsidRDefault="004E04A1">
      <w:pPr>
        <w:pStyle w:val="ConsPlusNormal"/>
        <w:ind w:firstLine="540"/>
        <w:jc w:val="both"/>
      </w:pPr>
      <w:r>
        <w:t>18. Рабочая программа дисциплины (модуля) включает в себя:</w:t>
      </w:r>
    </w:p>
    <w:p w:rsidR="004E04A1" w:rsidRDefault="004E04A1">
      <w:pPr>
        <w:pStyle w:val="ConsPlusNormal"/>
        <w:ind w:firstLine="540"/>
        <w:jc w:val="both"/>
      </w:pPr>
      <w:r>
        <w:t>наименование дисциплины (модуля);</w:t>
      </w:r>
    </w:p>
    <w:p w:rsidR="004E04A1" w:rsidRDefault="004E04A1">
      <w:pPr>
        <w:pStyle w:val="ConsPlusNormal"/>
        <w:ind w:firstLine="540"/>
        <w:jc w:val="both"/>
      </w:pPr>
      <w:r>
        <w:t xml:space="preserve">перечень планируемых результатов </w:t>
      </w:r>
      <w:proofErr w:type="gramStart"/>
      <w:r>
        <w:t>обучения по дисциплине</w:t>
      </w:r>
      <w:proofErr w:type="gramEnd"/>
      <w:r>
        <w:t xml:space="preserve"> (модулю), соотнесенных с планируемыми результатами освоения образовательной программы;</w:t>
      </w:r>
    </w:p>
    <w:p w:rsidR="004E04A1" w:rsidRDefault="004E04A1">
      <w:pPr>
        <w:pStyle w:val="ConsPlusNormal"/>
        <w:ind w:firstLine="540"/>
        <w:jc w:val="both"/>
      </w:pPr>
      <w:r>
        <w:t>указание места дисциплины (модуля) в структуре образовательной программы;</w:t>
      </w:r>
    </w:p>
    <w:p w:rsidR="004E04A1" w:rsidRDefault="004E04A1">
      <w:pPr>
        <w:pStyle w:val="ConsPlusNormal"/>
        <w:ind w:firstLine="540"/>
        <w:jc w:val="both"/>
      </w:pPr>
      <w: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04A1" w:rsidRDefault="004E04A1">
      <w:pPr>
        <w:pStyle w:val="ConsPlusNormal"/>
        <w:ind w:firstLine="540"/>
        <w:jc w:val="both"/>
      </w:pPr>
      <w: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E04A1" w:rsidRDefault="004E04A1">
      <w:pPr>
        <w:pStyle w:val="ConsPlusNormal"/>
        <w:ind w:firstLine="540"/>
        <w:jc w:val="both"/>
      </w:pPr>
      <w:r>
        <w:t xml:space="preserve">перечень учебно-методического обеспечения для самостоятельной работы </w:t>
      </w:r>
      <w:proofErr w:type="gramStart"/>
      <w:r>
        <w:t>обучающихся</w:t>
      </w:r>
      <w:proofErr w:type="gramEnd"/>
      <w:r>
        <w:t xml:space="preserve"> по дисциплине (модулю);</w:t>
      </w:r>
    </w:p>
    <w:p w:rsidR="004E04A1" w:rsidRDefault="004E04A1">
      <w:pPr>
        <w:pStyle w:val="ConsPlusNormal"/>
        <w:ind w:firstLine="540"/>
        <w:jc w:val="both"/>
      </w:pPr>
      <w:r>
        <w:t>фонд оценочных сре</w:t>
      </w:r>
      <w:proofErr w:type="gramStart"/>
      <w:r>
        <w:t>дств дл</w:t>
      </w:r>
      <w:proofErr w:type="gramEnd"/>
      <w:r>
        <w:t>я проведения промежуточной аттестации обучающихся по дисциплине (модулю);</w:t>
      </w:r>
    </w:p>
    <w:p w:rsidR="004E04A1" w:rsidRDefault="004E04A1">
      <w:pPr>
        <w:pStyle w:val="ConsPlusNormal"/>
        <w:ind w:firstLine="540"/>
        <w:jc w:val="both"/>
      </w:pPr>
      <w:r>
        <w:t>перечень основной и дополнительной учебной литературы, необходимой для освоения дисциплины (модуля);</w:t>
      </w:r>
    </w:p>
    <w:p w:rsidR="004E04A1" w:rsidRDefault="004E04A1">
      <w:pPr>
        <w:pStyle w:val="ConsPlusNormal"/>
        <w:ind w:firstLine="540"/>
        <w:jc w:val="both"/>
      </w:pPr>
      <w:r>
        <w:t>перечень ресурсов информационно-телекоммуникационной сети "Интернет" (далее - сеть "Интернет"), необходимых для освоения дисциплины (модуля);</w:t>
      </w:r>
    </w:p>
    <w:p w:rsidR="004E04A1" w:rsidRDefault="004E04A1">
      <w:pPr>
        <w:pStyle w:val="ConsPlusNormal"/>
        <w:ind w:firstLine="540"/>
        <w:jc w:val="both"/>
      </w:pPr>
      <w:r>
        <w:t xml:space="preserve">методические указания для </w:t>
      </w:r>
      <w:proofErr w:type="gramStart"/>
      <w:r>
        <w:t>обучающихся</w:t>
      </w:r>
      <w:proofErr w:type="gramEnd"/>
      <w:r>
        <w:t xml:space="preserve"> по освоению дисциплины (модуля);</w:t>
      </w:r>
    </w:p>
    <w:p w:rsidR="004E04A1" w:rsidRDefault="004E04A1">
      <w:pPr>
        <w:pStyle w:val="ConsPlusNormal"/>
        <w:ind w:firstLine="540"/>
        <w:jc w:val="both"/>
      </w:pPr>
      <w: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4E04A1" w:rsidRDefault="004E04A1">
      <w:pPr>
        <w:pStyle w:val="ConsPlusNormal"/>
        <w:ind w:firstLine="540"/>
        <w:jc w:val="both"/>
      </w:pPr>
      <w:r>
        <w:t>описание материально-технической базы, необходимой для осуществления образовательного процесса по дисциплине (модулю).</w:t>
      </w:r>
    </w:p>
    <w:p w:rsidR="004E04A1" w:rsidRDefault="004E04A1">
      <w:pPr>
        <w:pStyle w:val="ConsPlusNormal"/>
        <w:ind w:firstLine="540"/>
        <w:jc w:val="both"/>
      </w:pPr>
      <w:r>
        <w:t>Организация может включить в состав рабочей программы дисциплины (модуля) также иные сведения и (или) материалы.</w:t>
      </w:r>
    </w:p>
    <w:p w:rsidR="004E04A1" w:rsidRDefault="004E04A1">
      <w:pPr>
        <w:pStyle w:val="ConsPlusNormal"/>
        <w:ind w:firstLine="540"/>
        <w:jc w:val="both"/>
      </w:pPr>
      <w:r>
        <w:t>19. Программа практики включает в себя:</w:t>
      </w:r>
    </w:p>
    <w:p w:rsidR="004E04A1" w:rsidRDefault="004E04A1">
      <w:pPr>
        <w:pStyle w:val="ConsPlusNormal"/>
        <w:ind w:firstLine="540"/>
        <w:jc w:val="both"/>
      </w:pPr>
      <w:r>
        <w:t>указание вида практики, способа и формы (форм) ее проведения;</w:t>
      </w:r>
    </w:p>
    <w:p w:rsidR="004E04A1" w:rsidRDefault="004E04A1">
      <w:pPr>
        <w:pStyle w:val="ConsPlusNormal"/>
        <w:ind w:firstLine="540"/>
        <w:jc w:val="both"/>
      </w:pPr>
      <w: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4E04A1" w:rsidRDefault="004E04A1">
      <w:pPr>
        <w:pStyle w:val="ConsPlusNormal"/>
        <w:ind w:firstLine="540"/>
        <w:jc w:val="both"/>
      </w:pPr>
      <w:r>
        <w:t>указание места практики в структуре образовательной программы;</w:t>
      </w:r>
    </w:p>
    <w:p w:rsidR="004E04A1" w:rsidRDefault="004E04A1">
      <w:pPr>
        <w:pStyle w:val="ConsPlusNormal"/>
        <w:ind w:firstLine="540"/>
        <w:jc w:val="both"/>
      </w:pPr>
      <w:r>
        <w:t>указание объема практики в зачетных единицах и ее продолжительности в неделях либо в академических или астрономических часах;</w:t>
      </w:r>
    </w:p>
    <w:p w:rsidR="004E04A1" w:rsidRDefault="004E04A1">
      <w:pPr>
        <w:pStyle w:val="ConsPlusNormal"/>
        <w:ind w:firstLine="540"/>
        <w:jc w:val="both"/>
      </w:pPr>
      <w:r>
        <w:t>содержание практики;</w:t>
      </w:r>
    </w:p>
    <w:p w:rsidR="004E04A1" w:rsidRDefault="004E04A1">
      <w:pPr>
        <w:pStyle w:val="ConsPlusNormal"/>
        <w:ind w:firstLine="540"/>
        <w:jc w:val="both"/>
      </w:pPr>
      <w:r>
        <w:t>указание форм отчетности по практике;</w:t>
      </w:r>
    </w:p>
    <w:p w:rsidR="004E04A1" w:rsidRDefault="004E04A1">
      <w:pPr>
        <w:pStyle w:val="ConsPlusNormal"/>
        <w:ind w:firstLine="540"/>
        <w:jc w:val="both"/>
      </w:pPr>
      <w:r>
        <w:t>фонд оценочных сре</w:t>
      </w:r>
      <w:proofErr w:type="gramStart"/>
      <w:r>
        <w:t>дств дл</w:t>
      </w:r>
      <w:proofErr w:type="gramEnd"/>
      <w:r>
        <w:t>я проведения промежуточной аттестации обучающихся по практике;</w:t>
      </w:r>
    </w:p>
    <w:p w:rsidR="004E04A1" w:rsidRDefault="004E04A1">
      <w:pPr>
        <w:pStyle w:val="ConsPlusNormal"/>
        <w:ind w:firstLine="540"/>
        <w:jc w:val="both"/>
      </w:pPr>
      <w:r>
        <w:t>перечень учебной литературы и ресурсов сети "Интернет", необходимых для проведения практики;</w:t>
      </w:r>
    </w:p>
    <w:p w:rsidR="004E04A1" w:rsidRDefault="004E04A1">
      <w:pPr>
        <w:pStyle w:val="ConsPlusNormal"/>
        <w:ind w:firstLine="540"/>
        <w:jc w:val="both"/>
      </w:pPr>
      <w: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4E04A1" w:rsidRDefault="004E04A1">
      <w:pPr>
        <w:pStyle w:val="ConsPlusNormal"/>
        <w:ind w:firstLine="540"/>
        <w:jc w:val="both"/>
      </w:pPr>
      <w:r>
        <w:t>описание материально-технической базы, необходимой для проведения практики.</w:t>
      </w:r>
    </w:p>
    <w:p w:rsidR="004E04A1" w:rsidRDefault="004E04A1">
      <w:pPr>
        <w:pStyle w:val="ConsPlusNormal"/>
        <w:ind w:firstLine="540"/>
        <w:jc w:val="both"/>
      </w:pPr>
      <w:r>
        <w:lastRenderedPageBreak/>
        <w:t>Организация может включить в состав программы практики также иные сведения и (или) материалы.</w:t>
      </w:r>
    </w:p>
    <w:p w:rsidR="004E04A1" w:rsidRDefault="004E04A1">
      <w:pPr>
        <w:pStyle w:val="ConsPlusNormal"/>
        <w:ind w:firstLine="540"/>
        <w:jc w:val="both"/>
      </w:pPr>
      <w:r>
        <w:t>20. Оценочные средства представляются в виде фонда оценочных сре</w:t>
      </w:r>
      <w:proofErr w:type="gramStart"/>
      <w:r>
        <w:t>дств дл</w:t>
      </w:r>
      <w:proofErr w:type="gramEnd"/>
      <w:r>
        <w:t>я промежуточной аттестации обучающихся и для итоговой (государственной итоговой) аттестации.</w:t>
      </w:r>
    </w:p>
    <w:p w:rsidR="004E04A1" w:rsidRDefault="004E04A1">
      <w:pPr>
        <w:pStyle w:val="ConsPlusNormal"/>
        <w:ind w:firstLine="540"/>
        <w:jc w:val="both"/>
      </w:pPr>
      <w:r>
        <w:t>21. Фонд оценочных сре</w:t>
      </w:r>
      <w:proofErr w:type="gramStart"/>
      <w:r>
        <w:t>дств дл</w:t>
      </w:r>
      <w:proofErr w:type="gramEnd"/>
      <w:r>
        <w:t>я проведения промежуточной аттестации обучающихся по дисциплине (модулю) или практике, входящий в состав соответственно рабочей программы дисциплины (модуля) или программы практики, включает в себя:</w:t>
      </w:r>
    </w:p>
    <w:p w:rsidR="004E04A1" w:rsidRDefault="004E04A1">
      <w:pPr>
        <w:pStyle w:val="ConsPlusNormal"/>
        <w:ind w:firstLine="540"/>
        <w:jc w:val="both"/>
      </w:pPr>
      <w:r>
        <w:t>перечень компетенций с указанием этапов их формирования в процессе освоения образовательной программы;</w:t>
      </w:r>
    </w:p>
    <w:p w:rsidR="004E04A1" w:rsidRDefault="004E04A1">
      <w:pPr>
        <w:pStyle w:val="ConsPlusNormal"/>
        <w:ind w:firstLine="540"/>
        <w:jc w:val="both"/>
      </w:pPr>
      <w:r>
        <w:t>описание показателей и критериев оценивания компетенций на различных этапах их формирования, описание шкал оценивания;</w:t>
      </w:r>
    </w:p>
    <w:p w:rsidR="004E04A1" w:rsidRDefault="004E04A1">
      <w:pPr>
        <w:pStyle w:val="ConsPlusNormal"/>
        <w:ind w:firstLine="540"/>
        <w:jc w:val="both"/>
      </w:pPr>
      <w: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4E04A1" w:rsidRDefault="004E04A1">
      <w:pPr>
        <w:pStyle w:val="ConsPlusNormal"/>
        <w:ind w:firstLine="540"/>
        <w:jc w:val="both"/>
      </w:pPr>
      <w: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E04A1" w:rsidRDefault="004E04A1">
      <w:pPr>
        <w:pStyle w:val="ConsPlusNormal"/>
        <w:ind w:firstLine="540"/>
        <w:jc w:val="both"/>
      </w:pPr>
      <w:r>
        <w:t xml:space="preserve">Для каждого результата </w:t>
      </w:r>
      <w:proofErr w:type="gramStart"/>
      <w:r>
        <w:t>обучения по дисциплине</w:t>
      </w:r>
      <w:proofErr w:type="gramEnd"/>
      <w:r>
        <w:t xml:space="preserve"> (модулю) или практике организация определяет показатели и критерии оценивания сформированности компетенций на различных этапах их формирования, шкалы и процедуры оценивания.</w:t>
      </w:r>
    </w:p>
    <w:p w:rsidR="004E04A1" w:rsidRDefault="004E04A1">
      <w:pPr>
        <w:pStyle w:val="ConsPlusNormal"/>
        <w:ind w:firstLine="540"/>
        <w:jc w:val="both"/>
      </w:pPr>
      <w:r>
        <w:t>22. Фонд оценочных сре</w:t>
      </w:r>
      <w:proofErr w:type="gramStart"/>
      <w:r>
        <w:t>дств дл</w:t>
      </w:r>
      <w:proofErr w:type="gramEnd"/>
      <w:r>
        <w:t>я итоговой (государственной итоговой) аттестации включает в себя:</w:t>
      </w:r>
    </w:p>
    <w:p w:rsidR="004E04A1" w:rsidRDefault="004E04A1">
      <w:pPr>
        <w:pStyle w:val="ConsPlusNormal"/>
        <w:ind w:firstLine="540"/>
        <w:jc w:val="both"/>
      </w:pPr>
      <w:r>
        <w:t>перечень компетенций, которыми должны овладеть обучающиеся в результате освоения образовательной программы;</w:t>
      </w:r>
    </w:p>
    <w:p w:rsidR="004E04A1" w:rsidRDefault="004E04A1">
      <w:pPr>
        <w:pStyle w:val="ConsPlusNormal"/>
        <w:ind w:firstLine="540"/>
        <w:jc w:val="both"/>
      </w:pPr>
      <w:r>
        <w:t>описание показателей и критериев оценивания компетенций, а также шкал оценивания;</w:t>
      </w:r>
    </w:p>
    <w:p w:rsidR="004E04A1" w:rsidRDefault="004E04A1">
      <w:pPr>
        <w:pStyle w:val="ConsPlusNormal"/>
        <w:ind w:firstLine="540"/>
        <w:jc w:val="both"/>
      </w:pPr>
      <w:r>
        <w:t>типовые контрольные задания или иные материалы, необходимые для оценки результатов освоения образовательной программы;</w:t>
      </w:r>
    </w:p>
    <w:p w:rsidR="004E04A1" w:rsidRDefault="004E04A1">
      <w:pPr>
        <w:pStyle w:val="ConsPlusNormal"/>
        <w:ind w:firstLine="540"/>
        <w:jc w:val="both"/>
      </w:pPr>
      <w:r>
        <w:t>методические материалы, определяющие процедуры оценивания результатов освоения образовательной программы.</w:t>
      </w:r>
    </w:p>
    <w:p w:rsidR="004E04A1" w:rsidRDefault="004E04A1">
      <w:pPr>
        <w:pStyle w:val="ConsPlusNormal"/>
        <w:ind w:firstLine="540"/>
        <w:jc w:val="both"/>
      </w:pPr>
      <w:r>
        <w:t>23. Организация разрабатывает образовательную программу в форме комплекта документов, который обновляется с учетом развития науки, культуры, экономики, техники, технологий и социальной сферы.</w:t>
      </w:r>
    </w:p>
    <w:p w:rsidR="004E04A1" w:rsidRDefault="004E04A1">
      <w:pPr>
        <w:pStyle w:val="ConsPlusNormal"/>
        <w:ind w:firstLine="540"/>
        <w:jc w:val="both"/>
      </w:pPr>
      <w:r>
        <w:t>Каждый компонент образовательной программы разрабатывается в форме единого документа или комплекта документов.</w:t>
      </w:r>
    </w:p>
    <w:p w:rsidR="004E04A1" w:rsidRDefault="004E04A1">
      <w:pPr>
        <w:pStyle w:val="ConsPlusNormal"/>
        <w:ind w:firstLine="540"/>
        <w:jc w:val="both"/>
      </w:pPr>
      <w:r>
        <w:t>Порядок разработки и утверждения образовательных программ устанавливается организацией.</w:t>
      </w:r>
    </w:p>
    <w:p w:rsidR="004E04A1" w:rsidRDefault="004E04A1">
      <w:pPr>
        <w:pStyle w:val="ConsPlusNormal"/>
        <w:ind w:firstLine="540"/>
        <w:jc w:val="both"/>
      </w:pPr>
      <w:r>
        <w:t>Информация об образовательной программе размещается на официальном сайте организации в сети "Интернет".</w:t>
      </w:r>
    </w:p>
    <w:p w:rsidR="004E04A1" w:rsidRDefault="004E04A1">
      <w:pPr>
        <w:pStyle w:val="ConsPlusNormal"/>
        <w:ind w:firstLine="540"/>
        <w:jc w:val="both"/>
      </w:pPr>
      <w:r>
        <w:t xml:space="preserve">24. </w:t>
      </w:r>
      <w:proofErr w:type="gramStart"/>
      <w:r>
        <w:t>Выбор методов и средств обучения, образовательных технологий и учебно-методического обеспечения реализации образовательной программы осуществляется организацией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w:t>
      </w:r>
      <w:proofErr w:type="gramEnd"/>
    </w:p>
    <w:p w:rsidR="004E04A1" w:rsidRDefault="004E04A1">
      <w:pPr>
        <w:pStyle w:val="ConsPlusNormal"/>
        <w:ind w:firstLine="540"/>
        <w:jc w:val="both"/>
      </w:pPr>
      <w:r>
        <w:t xml:space="preserve">25.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7" w:history="1">
        <w:r>
          <w:rPr>
            <w:color w:val="0000FF"/>
          </w:rPr>
          <w:t>электронное обучение</w:t>
        </w:r>
      </w:hyperlink>
      <w:r>
        <w:t xml:space="preserve">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4E04A1" w:rsidRDefault="004E04A1">
      <w:pPr>
        <w:pStyle w:val="ConsPlusNormal"/>
        <w:ind w:firstLine="540"/>
        <w:jc w:val="both"/>
      </w:pPr>
      <w:r>
        <w:lastRenderedPageBreak/>
        <w:t>--------------------------------</w:t>
      </w:r>
    </w:p>
    <w:p w:rsidR="004E04A1" w:rsidRDefault="004E04A1">
      <w:pPr>
        <w:pStyle w:val="ConsPlusNormal"/>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26. Образовательные программы реализуются организацией как самостоятельно, так и посредством сетевых форм их реализации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20"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proofErr w:type="gramStart"/>
      <w:r>
        <w:t>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4E04A1" w:rsidRDefault="004E04A1">
      <w:pPr>
        <w:pStyle w:val="ConsPlusNormal"/>
        <w:ind w:firstLine="540"/>
        <w:jc w:val="both"/>
      </w:pPr>
      <w:r>
        <w:t xml:space="preserve">27. </w:t>
      </w:r>
      <w:proofErr w:type="gramStart"/>
      <w:r>
        <w:t>При реализации программы бакалавриата с присвоением выпускникам квалификации "прикладной бакалавр" обучающимся по решению организации предоставляется возможность одновременного освоения образовательных программ среднего профессионального образования и (или) основных программ профессионального обучения соответствующей направленности (профиля), в том числе в рамках взаимодействия организации с профессиональными образовательными организациями и (или) иными организациями, обладающими необходимыми ресурсами, а также посредством создания кафедр или иных структурных подразделений организации</w:t>
      </w:r>
      <w:proofErr w:type="gramEnd"/>
      <w:r>
        <w:t>, обеспечивающих практическую подготовку обучающихся, на базе иных организаций.</w:t>
      </w:r>
    </w:p>
    <w:p w:rsidR="004E04A1" w:rsidRDefault="004E04A1">
      <w:pPr>
        <w:pStyle w:val="ConsPlusNormal"/>
        <w:ind w:firstLine="540"/>
        <w:jc w:val="both"/>
      </w:pPr>
      <w:r>
        <w:t xml:space="preserve">28. </w:t>
      </w:r>
      <w:proofErr w:type="gramStart"/>
      <w:r>
        <w:t>Объем образовательной программы (ее составной части) определяется как трудоемкость учебной нагрузки обучающегося при освоении образовательной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t xml:space="preserve"> В качестве унифицированной единицы измерения трудоемкости учебной нагрузки обучающегося при указании объема образовательной программы и ее составных частей используется зачетная единица.</w:t>
      </w:r>
    </w:p>
    <w:p w:rsidR="004E04A1" w:rsidRDefault="004E04A1">
      <w:pPr>
        <w:pStyle w:val="ConsPlusNormal"/>
        <w:ind w:firstLine="540"/>
        <w:jc w:val="both"/>
      </w:pPr>
      <w:r>
        <w:t>Объем образовательной программы (ее составной части) выражается целым числом зачетных единиц.</w:t>
      </w:r>
    </w:p>
    <w:p w:rsidR="004E04A1" w:rsidRDefault="004E04A1">
      <w:pPr>
        <w:pStyle w:val="ConsPlusNormal"/>
        <w:ind w:firstLine="540"/>
        <w:jc w:val="both"/>
      </w:pPr>
      <w:r>
        <w:t>Зачетная единица для образовательных программ,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4E04A1" w:rsidRDefault="004E04A1">
      <w:pPr>
        <w:pStyle w:val="ConsPlusNormal"/>
        <w:ind w:firstLine="540"/>
        <w:jc w:val="both"/>
      </w:pPr>
      <w:r>
        <w:t>При реализации образовательных программ,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4E04A1" w:rsidRDefault="004E04A1">
      <w:pPr>
        <w:pStyle w:val="ConsPlusNormal"/>
        <w:ind w:firstLine="540"/>
        <w:jc w:val="both"/>
      </w:pPr>
      <w:r>
        <w:t>Установленная организацией величина зачетной единицы является единой в рамках образовательной программы.</w:t>
      </w:r>
    </w:p>
    <w:p w:rsidR="004E04A1" w:rsidRDefault="004E04A1">
      <w:pPr>
        <w:pStyle w:val="ConsPlusNormal"/>
        <w:ind w:firstLine="540"/>
        <w:jc w:val="both"/>
      </w:pPr>
      <w:r>
        <w:t xml:space="preserve">29. </w:t>
      </w:r>
      <w:proofErr w:type="gramStart"/>
      <w:r>
        <w:t>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roofErr w:type="gramEnd"/>
    </w:p>
    <w:p w:rsidR="004E04A1" w:rsidRDefault="004E04A1">
      <w:pPr>
        <w:pStyle w:val="ConsPlusNormal"/>
        <w:ind w:firstLine="540"/>
        <w:jc w:val="both"/>
      </w:pPr>
      <w:r>
        <w:t xml:space="preserve">30. Объем образовательной программы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образовательной программы, </w:t>
      </w:r>
      <w:proofErr w:type="gramStart"/>
      <w:r>
        <w:t>обучения</w:t>
      </w:r>
      <w:proofErr w:type="gramEnd"/>
      <w:r>
        <w:t xml:space="preserve"> по индивидуальному учебному плану, в том числе ускоренного обучения.</w:t>
      </w:r>
    </w:p>
    <w:p w:rsidR="004E04A1" w:rsidRDefault="004E04A1">
      <w:pPr>
        <w:pStyle w:val="ConsPlusNormal"/>
        <w:ind w:firstLine="540"/>
        <w:jc w:val="both"/>
      </w:pPr>
      <w:r>
        <w:lastRenderedPageBreak/>
        <w:t xml:space="preserve">31. Объем образовательной программы,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170" w:history="1">
        <w:r>
          <w:rPr>
            <w:color w:val="0000FF"/>
          </w:rPr>
          <w:t>пунктом 32</w:t>
        </w:r>
      </w:hyperlink>
      <w:r>
        <w:t xml:space="preserve"> Порядка.</w:t>
      </w:r>
    </w:p>
    <w:p w:rsidR="004E04A1" w:rsidRDefault="004E04A1">
      <w:pPr>
        <w:pStyle w:val="ConsPlusNormal"/>
        <w:ind w:firstLine="540"/>
        <w:jc w:val="both"/>
      </w:pPr>
      <w:bookmarkStart w:id="1" w:name="P170"/>
      <w:bookmarkEnd w:id="1"/>
      <w:r>
        <w:t xml:space="preserve">32. </w:t>
      </w:r>
      <w:proofErr w:type="gramStart"/>
      <w:r>
        <w:t>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организацией в размере не более 75 зачетных единиц (при</w:t>
      </w:r>
      <w:proofErr w:type="gramEnd"/>
      <w:r>
        <w:t xml:space="preserve"> ускоренном </w:t>
      </w:r>
      <w:proofErr w:type="gramStart"/>
      <w:r>
        <w:t>обучении</w:t>
      </w:r>
      <w:proofErr w:type="gramEnd"/>
      <w:r>
        <w:t xml:space="preserve"> - не включая трудоемкость дисциплин (модулей) и практик, зачтенную в соответствии с </w:t>
      </w:r>
      <w:hyperlink w:anchor="P211" w:history="1">
        <w:r>
          <w:rPr>
            <w:color w:val="0000FF"/>
          </w:rPr>
          <w:t>пунктом 46</w:t>
        </w:r>
      </w:hyperlink>
      <w:r>
        <w:t xml:space="preserve"> Порядка) и может различаться для каждого учебного года.</w:t>
      </w:r>
    </w:p>
    <w:p w:rsidR="004E04A1" w:rsidRDefault="004E04A1">
      <w:pPr>
        <w:pStyle w:val="ConsPlusNormal"/>
        <w:ind w:firstLine="540"/>
        <w:jc w:val="both"/>
      </w:pPr>
      <w:r>
        <w:t>33. Получение высшего образования по образовательной программе осуществляется в сроки, установленные образовательным стандартом, вне зависимости от используемых организацией образовательных технологий.</w:t>
      </w:r>
    </w:p>
    <w:p w:rsidR="004E04A1" w:rsidRDefault="004E04A1">
      <w:pPr>
        <w:pStyle w:val="ConsPlusNormal"/>
        <w:ind w:firstLine="540"/>
        <w:jc w:val="both"/>
      </w:pPr>
      <w:r>
        <w:t>34.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4E04A1" w:rsidRDefault="004E04A1">
      <w:pPr>
        <w:pStyle w:val="ConsPlusNormal"/>
        <w:ind w:firstLine="540"/>
        <w:jc w:val="both"/>
      </w:pPr>
      <w:r>
        <w:t>35. Разработка и реализация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4E04A1" w:rsidRDefault="004E04A1">
      <w:pPr>
        <w:pStyle w:val="ConsPlusNormal"/>
        <w:ind w:firstLine="540"/>
        <w:jc w:val="both"/>
      </w:pPr>
      <w:r>
        <w:t xml:space="preserve">36. Разработка и реализация образовательных программ, содержащих сведения, составляющие государственную тайну, осуществляется с соблюдением требований, предусмотренных </w:t>
      </w:r>
      <w:hyperlink r:id="rId21" w:history="1">
        <w:r>
          <w:rPr>
            <w:color w:val="0000FF"/>
          </w:rPr>
          <w:t>законодательством</w:t>
        </w:r>
      </w:hyperlink>
      <w:r>
        <w:t xml:space="preserve"> Российской Федерации о государственной тайне.</w:t>
      </w:r>
    </w:p>
    <w:p w:rsidR="004E04A1" w:rsidRDefault="004E04A1">
      <w:pPr>
        <w:pStyle w:val="ConsPlusNormal"/>
        <w:ind w:firstLine="540"/>
        <w:jc w:val="both"/>
      </w:pPr>
    </w:p>
    <w:p w:rsidR="004E04A1" w:rsidRDefault="004E04A1">
      <w:pPr>
        <w:pStyle w:val="ConsPlusNormal"/>
        <w:jc w:val="center"/>
        <w:outlineLvl w:val="1"/>
      </w:pPr>
      <w:r>
        <w:t>III. Организация образовательного процесса</w:t>
      </w:r>
    </w:p>
    <w:p w:rsidR="004E04A1" w:rsidRDefault="004E04A1">
      <w:pPr>
        <w:pStyle w:val="ConsPlusNormal"/>
        <w:jc w:val="center"/>
      </w:pPr>
      <w:r>
        <w:t>по образовательным программам</w:t>
      </w:r>
    </w:p>
    <w:p w:rsidR="004E04A1" w:rsidRDefault="004E04A1">
      <w:pPr>
        <w:pStyle w:val="ConsPlusNormal"/>
        <w:jc w:val="center"/>
      </w:pPr>
    </w:p>
    <w:p w:rsidR="004E04A1" w:rsidRDefault="004E04A1">
      <w:pPr>
        <w:pStyle w:val="ConsPlusNormal"/>
        <w:ind w:firstLine="540"/>
        <w:jc w:val="both"/>
      </w:pPr>
      <w:r>
        <w:t xml:space="preserve">37. В образовательных организациях образовательная деятельность по образовательным программам осуществляется на государственном языке Российской Федерации, если </w:t>
      </w:r>
      <w:hyperlink r:id="rId22" w:history="1">
        <w:r>
          <w:rPr>
            <w:color w:val="0000FF"/>
          </w:rPr>
          <w:t>статьей 14</w:t>
        </w:r>
      </w:hyperlink>
      <w: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23" w:history="1">
        <w:r>
          <w:rPr>
            <w:color w:val="0000FF"/>
          </w:rPr>
          <w:t>Часть 2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2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&lt;1&gt;.</w:t>
      </w:r>
    </w:p>
    <w:p w:rsidR="004E04A1" w:rsidRDefault="004E04A1">
      <w:pPr>
        <w:pStyle w:val="ConsPlusNormal"/>
        <w:ind w:firstLine="540"/>
        <w:jc w:val="both"/>
      </w:pPr>
      <w:r>
        <w:lastRenderedPageBreak/>
        <w:t>--------------------------------</w:t>
      </w:r>
    </w:p>
    <w:p w:rsidR="004E04A1" w:rsidRDefault="004E04A1">
      <w:pPr>
        <w:pStyle w:val="ConsPlusNormal"/>
        <w:ind w:firstLine="540"/>
        <w:jc w:val="both"/>
      </w:pPr>
      <w:r>
        <w:t xml:space="preserve">&lt;1&gt; </w:t>
      </w:r>
      <w:hyperlink r:id="rId2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Язык, языки образования определяются локальными нормативными актами организации в соответствии с законодательством Российской Федерации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26" w:history="1">
        <w:r>
          <w:rPr>
            <w:color w:val="0000FF"/>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38. Образовательный процесс по образовательной программе разделяется на учебные годы (курсы).</w:t>
      </w:r>
    </w:p>
    <w:p w:rsidR="004E04A1" w:rsidRDefault="004E04A1">
      <w:pPr>
        <w:pStyle w:val="ConsPlusNormal"/>
        <w:ind w:firstLine="540"/>
        <w:jc w:val="both"/>
      </w:pPr>
      <w:r>
        <w:t xml:space="preserve">Учебный год по </w:t>
      </w:r>
      <w:proofErr w:type="gramStart"/>
      <w:r>
        <w:t>очной</w:t>
      </w:r>
      <w:proofErr w:type="gramEnd"/>
      <w:r>
        <w:t xml:space="preserve"> и очно-заочной формам обучения начинается 1 сентября. Организация может перенести срок начала учебного года по </w:t>
      </w:r>
      <w:proofErr w:type="gramStart"/>
      <w:r>
        <w:t>очной</w:t>
      </w:r>
      <w:proofErr w:type="gramEnd"/>
      <w:r>
        <w:t xml:space="preserve"> и очно-заочной формам обучения не более чем на 2 месяца. По заочной форме обучения, а также при сочетании различных форм обучения срок начала учебного года устанавливается организацией.</w:t>
      </w:r>
    </w:p>
    <w:p w:rsidR="004E04A1" w:rsidRDefault="004E04A1">
      <w:pPr>
        <w:pStyle w:val="ConsPlusNormal"/>
        <w:ind w:firstLine="540"/>
        <w:jc w:val="both"/>
      </w:pPr>
      <w:r>
        <w:t>39. В учебном году устанавливаются каникулы общей продолжительностью не менее 7 недель. По заявлению обучающегося ему предоставляются каникулы после прохождения итоговой (государственной итоговой) аттестации.</w:t>
      </w:r>
    </w:p>
    <w:p w:rsidR="004E04A1" w:rsidRDefault="004E04A1">
      <w:pPr>
        <w:pStyle w:val="ConsPlusNormal"/>
        <w:ind w:firstLine="540"/>
        <w:jc w:val="both"/>
      </w:pPr>
      <w:r>
        <w:t xml:space="preserve">Срок получения высшего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w:t>
      </w:r>
      <w:proofErr w:type="gramStart"/>
      <w:r>
        <w:t>обучающемуся</w:t>
      </w:r>
      <w:proofErr w:type="gramEnd"/>
      <w:r>
        <w:t>).</w:t>
      </w:r>
    </w:p>
    <w:p w:rsidR="004E04A1" w:rsidRDefault="004E04A1">
      <w:pPr>
        <w:pStyle w:val="ConsPlusNormal"/>
        <w:ind w:firstLine="540"/>
        <w:jc w:val="both"/>
      </w:pPr>
      <w:r>
        <w:t>40. Образовательный процесс по образовательным программам организуется по периодам обучения:</w:t>
      </w:r>
    </w:p>
    <w:p w:rsidR="004E04A1" w:rsidRDefault="004E04A1">
      <w:pPr>
        <w:pStyle w:val="ConsPlusNormal"/>
        <w:ind w:firstLine="540"/>
        <w:jc w:val="both"/>
      </w:pPr>
      <w:r>
        <w:t>учебным годам (курсам);</w:t>
      </w:r>
    </w:p>
    <w:p w:rsidR="004E04A1" w:rsidRDefault="004E04A1">
      <w:pPr>
        <w:pStyle w:val="ConsPlusNormal"/>
        <w:ind w:firstLine="540"/>
        <w:jc w:val="both"/>
      </w:pPr>
      <w:r>
        <w:t>периодам обучения, выделяемым в рамках курсов, в том числе семестрам (2 семестра в рамках курса) или триместрам (3 триместра в рамках курса);</w:t>
      </w:r>
    </w:p>
    <w:p w:rsidR="004E04A1" w:rsidRDefault="004E04A1">
      <w:pPr>
        <w:pStyle w:val="ConsPlusNormal"/>
        <w:ind w:firstLine="540"/>
        <w:jc w:val="both"/>
      </w:pPr>
      <w:r>
        <w:t>периодам освоения модулей, выделяемым в рамках срока получения высшего образования по образовательной программе.</w:t>
      </w:r>
    </w:p>
    <w:p w:rsidR="004E04A1" w:rsidRDefault="004E04A1">
      <w:pPr>
        <w:pStyle w:val="ConsPlusNormal"/>
        <w:ind w:firstLine="540"/>
        <w:jc w:val="both"/>
      </w:pPr>
      <w:r>
        <w:t>Выделение периодов обучения в рамках курсов, а также периодов освоения модулей осуществляется по решению организации.</w:t>
      </w:r>
    </w:p>
    <w:p w:rsidR="004E04A1" w:rsidRDefault="004E04A1">
      <w:pPr>
        <w:pStyle w:val="ConsPlusNormal"/>
        <w:ind w:firstLine="540"/>
        <w:jc w:val="both"/>
      </w:pPr>
      <w:r>
        <w:t xml:space="preserve">41. Организация до начала периода </w:t>
      </w:r>
      <w:proofErr w:type="gramStart"/>
      <w:r>
        <w:t>обучения по</w:t>
      </w:r>
      <w:proofErr w:type="gramEnd"/>
      <w:r>
        <w:t xml:space="preserve"> образовательной программе формирует расписание учебных занятий в соответствии с учебным планом и календарным учебным графиком.</w:t>
      </w:r>
    </w:p>
    <w:p w:rsidR="004E04A1" w:rsidRDefault="004E04A1">
      <w:pPr>
        <w:pStyle w:val="ConsPlusNormal"/>
        <w:ind w:firstLine="540"/>
        <w:jc w:val="both"/>
      </w:pPr>
      <w:r>
        <w:t xml:space="preserve">42. При сетевой форме реализации образовательных программ организация в установленном ею порядке осуществляет зачет результатов </w:t>
      </w:r>
      <w:proofErr w:type="gramStart"/>
      <w:r>
        <w:t>обучения по дисциплинам</w:t>
      </w:r>
      <w:proofErr w:type="gramEnd"/>
      <w:r>
        <w:t xml:space="preserve"> (модулям) и практикам в других организациях, участвующих в реализации образовательных программ.</w:t>
      </w:r>
    </w:p>
    <w:p w:rsidR="004E04A1" w:rsidRDefault="004E04A1">
      <w:pPr>
        <w:pStyle w:val="ConsPlusNormal"/>
        <w:ind w:firstLine="540"/>
        <w:jc w:val="both"/>
      </w:pPr>
      <w:r>
        <w:t xml:space="preserve">43. </w:t>
      </w:r>
      <w:proofErr w:type="gramStart"/>
      <w:r>
        <w:t>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по иной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w:t>
      </w:r>
      <w:proofErr w:type="gramEnd"/>
      <w:r>
        <w:t xml:space="preserve">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4E04A1" w:rsidRDefault="004E04A1">
      <w:pPr>
        <w:pStyle w:val="ConsPlusNormal"/>
        <w:ind w:firstLine="540"/>
        <w:jc w:val="both"/>
      </w:pPr>
      <w:r>
        <w:t>44. Сокращение срока получения высшего образования по образовательной программе при ускоренном обучении осуществляется посредством:</w:t>
      </w:r>
    </w:p>
    <w:p w:rsidR="004E04A1" w:rsidRDefault="004E04A1">
      <w:pPr>
        <w:pStyle w:val="ConsPlusNormal"/>
        <w:ind w:firstLine="540"/>
        <w:jc w:val="both"/>
      </w:pPr>
      <w:proofErr w:type="gramStart"/>
      <w:r>
        <w:t xml:space="preserve">зачета (в форме переаттестации или перезачета)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w:t>
      </w:r>
      <w:r>
        <w:lastRenderedPageBreak/>
        <w:t>профессионального образования (при наличии) (далее - зачет результатов обучения);</w:t>
      </w:r>
      <w:proofErr w:type="gramEnd"/>
    </w:p>
    <w:p w:rsidR="004E04A1" w:rsidRDefault="004E04A1">
      <w:pPr>
        <w:pStyle w:val="ConsPlusNormal"/>
        <w:ind w:firstLine="540"/>
        <w:jc w:val="both"/>
      </w:pPr>
      <w:r>
        <w:t>повышения темпа освоения образовательной программы.</w:t>
      </w:r>
    </w:p>
    <w:p w:rsidR="004E04A1" w:rsidRDefault="004E04A1">
      <w:pPr>
        <w:pStyle w:val="ConsPlusNormal"/>
        <w:ind w:firstLine="540"/>
        <w:jc w:val="both"/>
      </w:pPr>
      <w:r>
        <w:t>45. Решение об ускоренном обучении обучающегося принимается организацией на основании его личного заявления.</w:t>
      </w:r>
    </w:p>
    <w:p w:rsidR="004E04A1" w:rsidRDefault="004E04A1">
      <w:pPr>
        <w:pStyle w:val="ConsPlusNormal"/>
        <w:ind w:firstLine="540"/>
        <w:jc w:val="both"/>
      </w:pPr>
      <w:bookmarkStart w:id="2" w:name="P211"/>
      <w:bookmarkEnd w:id="2"/>
      <w:r>
        <w:t>46. Зачет результатов обучения осуществляется:</w:t>
      </w:r>
    </w:p>
    <w:p w:rsidR="004E04A1" w:rsidRDefault="004E04A1">
      <w:pPr>
        <w:pStyle w:val="ConsPlusNormal"/>
        <w:ind w:firstLine="540"/>
        <w:jc w:val="both"/>
      </w:pPr>
      <w:proofErr w:type="gramStart"/>
      <w:r>
        <w:t>обучающемуся</w:t>
      </w:r>
      <w:proofErr w:type="gramEnd"/>
      <w:r>
        <w:t xml:space="preserve"> по программе бакалавриата, по программе специалитета - на основании представленного обучающимся диплома о среднем профессиональном образовании, диплома бакалавра,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4E04A1" w:rsidRDefault="004E04A1">
      <w:pPr>
        <w:pStyle w:val="ConsPlusNormal"/>
        <w:ind w:firstLine="540"/>
        <w:jc w:val="both"/>
      </w:pPr>
      <w:proofErr w:type="gramStart"/>
      <w:r>
        <w:t>обучающемуся</w:t>
      </w:r>
      <w:proofErr w:type="gramEnd"/>
      <w:r>
        <w:t xml:space="preserve"> по программе магистратуры - на основании представленного обучающимся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4E04A1" w:rsidRDefault="004E04A1">
      <w:pPr>
        <w:pStyle w:val="ConsPlusNormal"/>
        <w:ind w:firstLine="540"/>
        <w:jc w:val="both"/>
      </w:pPr>
      <w:r>
        <w:t xml:space="preserve">47. Повышение темпа освоения образовательной программы может быть осуществлено для лиц, имеющих соответствующие способности и (или) уровень развития, с учетом требований, установленных </w:t>
      </w:r>
      <w:hyperlink w:anchor="P170" w:history="1">
        <w:r>
          <w:rPr>
            <w:color w:val="0000FF"/>
          </w:rPr>
          <w:t>пунктом 32</w:t>
        </w:r>
      </w:hyperlink>
      <w:r>
        <w:t xml:space="preserve"> Порядка.</w:t>
      </w:r>
    </w:p>
    <w:p w:rsidR="004E04A1" w:rsidRDefault="004E04A1">
      <w:pPr>
        <w:pStyle w:val="ConsPlusNormal"/>
        <w:ind w:firstLine="540"/>
        <w:jc w:val="both"/>
      </w:pPr>
      <w:r>
        <w:t>48. Перевод обучающегося на обучение с сочетанием различных форм обучения осуществляется с его письменного согласия.</w:t>
      </w:r>
    </w:p>
    <w:p w:rsidR="004E04A1" w:rsidRDefault="004E04A1">
      <w:pPr>
        <w:pStyle w:val="ConsPlusNormal"/>
        <w:ind w:firstLine="540"/>
        <w:jc w:val="both"/>
      </w:pPr>
      <w:r>
        <w:t>49. Использование сетевой формы реализации образовательной программы осуществляется с письменного согласия обучающегося.</w:t>
      </w:r>
    </w:p>
    <w:p w:rsidR="004E04A1" w:rsidRDefault="004E04A1">
      <w:pPr>
        <w:pStyle w:val="ConsPlusNormal"/>
        <w:ind w:firstLine="540"/>
        <w:jc w:val="both"/>
      </w:pPr>
      <w:r>
        <w:t>50. Организация образовательного процесса по образовательным программам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4E04A1" w:rsidRDefault="004E04A1">
      <w:pPr>
        <w:pStyle w:val="ConsPlusNormal"/>
        <w:ind w:firstLine="540"/>
        <w:jc w:val="both"/>
      </w:pPr>
      <w:r>
        <w:t xml:space="preserve">51. Срок получения высшего образования по образовательной программе инвалидами и лицами с ограниченными возможностями здоровья увеличивается организацией </w:t>
      </w:r>
      <w:proofErr w:type="gramStart"/>
      <w:r>
        <w:t>по сравнению со сроком получения высшего образования по образовательной программе по соответствующей форме обучения в пределах</w:t>
      </w:r>
      <w:proofErr w:type="gramEnd"/>
      <w:r>
        <w:t>, установленных образовательным стандартом, на основании письменного заявления обучающегося.</w:t>
      </w:r>
    </w:p>
    <w:p w:rsidR="004E04A1" w:rsidRDefault="004E04A1">
      <w:pPr>
        <w:pStyle w:val="ConsPlusNormal"/>
        <w:ind w:firstLine="540"/>
        <w:jc w:val="both"/>
      </w:pPr>
      <w:r>
        <w:t xml:space="preserve">51.1. </w:t>
      </w:r>
      <w:proofErr w:type="gramStart"/>
      <w:r>
        <w:t xml:space="preserve">Лица, зачисленные для продолжения обучения в соответствии с </w:t>
      </w:r>
      <w:hyperlink r:id="rId27"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proofErr w:type="gramEnd"/>
      <w:r>
        <w:t xml:space="preserve"> "Об образовании в Российской Федерации" (Собрание законодательства Российской Федерации, 2014, N 19, ст. 2289; официальный интернет-портал правовой информации http://www.pravo.gov.ru, 31 декабря 2014 г.),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студента &lt;1&gt;.</w:t>
      </w:r>
    </w:p>
    <w:p w:rsidR="004E04A1" w:rsidRDefault="004E04A1">
      <w:pPr>
        <w:pStyle w:val="ConsPlusNormal"/>
        <w:jc w:val="both"/>
      </w:pPr>
      <w:r>
        <w:t xml:space="preserve">(п. 51.1 </w:t>
      </w:r>
      <w:proofErr w:type="gramStart"/>
      <w:r>
        <w:t>введен</w:t>
      </w:r>
      <w:proofErr w:type="gramEnd"/>
      <w:r>
        <w:t xml:space="preserve"> </w:t>
      </w:r>
      <w:hyperlink r:id="rId28" w:history="1">
        <w:r>
          <w:rPr>
            <w:color w:val="0000FF"/>
          </w:rPr>
          <w:t>Приказом</w:t>
        </w:r>
      </w:hyperlink>
      <w:r>
        <w:t xml:space="preserve"> Минобрнауки России от 15.01.2015 N 7)</w:t>
      </w:r>
    </w:p>
    <w:p w:rsidR="004E04A1" w:rsidRDefault="004E04A1">
      <w:pPr>
        <w:pStyle w:val="ConsPlusNormal"/>
        <w:ind w:firstLine="540"/>
        <w:jc w:val="both"/>
      </w:pPr>
      <w:r>
        <w:t>--------------------------------</w:t>
      </w:r>
    </w:p>
    <w:p w:rsidR="004E04A1" w:rsidRDefault="004E04A1">
      <w:pPr>
        <w:pStyle w:val="ConsPlusNormal"/>
        <w:ind w:firstLine="540"/>
        <w:jc w:val="both"/>
      </w:pPr>
      <w:r>
        <w:t>&lt;1</w:t>
      </w:r>
      <w:proofErr w:type="gramStart"/>
      <w:r>
        <w:t>&gt; С</w:t>
      </w:r>
      <w:proofErr w:type="gramEnd"/>
      <w:r>
        <w:t xml:space="preserve">м. </w:t>
      </w:r>
      <w:hyperlink r:id="rId29"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официальный интернет-портал правовой информации http://www.pravo.gov.ru, 31 декабря 2014 г.).</w:t>
      </w:r>
    </w:p>
    <w:p w:rsidR="004E04A1" w:rsidRDefault="004E04A1">
      <w:pPr>
        <w:pStyle w:val="ConsPlusNormal"/>
        <w:jc w:val="both"/>
      </w:pPr>
      <w:r>
        <w:t xml:space="preserve">(сноска введена </w:t>
      </w:r>
      <w:hyperlink r:id="rId30" w:history="1">
        <w:r>
          <w:rPr>
            <w:color w:val="0000FF"/>
          </w:rPr>
          <w:t>Приказом</w:t>
        </w:r>
      </w:hyperlink>
      <w:r>
        <w:t xml:space="preserve"> Минобрнауки России от 15.01.2015 N 7)</w:t>
      </w:r>
    </w:p>
    <w:p w:rsidR="004E04A1" w:rsidRDefault="004E04A1">
      <w:pPr>
        <w:pStyle w:val="ConsPlusNormal"/>
        <w:ind w:firstLine="540"/>
        <w:jc w:val="both"/>
      </w:pPr>
    </w:p>
    <w:p w:rsidR="004E04A1" w:rsidRDefault="004E04A1">
      <w:pPr>
        <w:pStyle w:val="ConsPlusNormal"/>
        <w:ind w:firstLine="540"/>
        <w:jc w:val="both"/>
      </w:pPr>
      <w:r>
        <w:t xml:space="preserve">52. Учебные занятия по образовательным программам проводятся в форме контактной работы </w:t>
      </w:r>
      <w:proofErr w:type="gramStart"/>
      <w:r>
        <w:t>обучающихся</w:t>
      </w:r>
      <w:proofErr w:type="gramEnd"/>
      <w:r>
        <w:t xml:space="preserve"> с преподавателем и в форме самостоятельной работы обучающихся.</w:t>
      </w:r>
    </w:p>
    <w:p w:rsidR="004E04A1" w:rsidRDefault="004E04A1">
      <w:pPr>
        <w:pStyle w:val="ConsPlusNormal"/>
        <w:ind w:firstLine="540"/>
        <w:jc w:val="both"/>
      </w:pPr>
      <w:r>
        <w:t>53. По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w:t>
      </w:r>
    </w:p>
    <w:p w:rsidR="004E04A1" w:rsidRDefault="004E04A1">
      <w:pPr>
        <w:pStyle w:val="ConsPlusNormal"/>
        <w:ind w:firstLine="540"/>
        <w:jc w:val="both"/>
      </w:pPr>
      <w:proofErr w:type="gramStart"/>
      <w:r>
        <w:lastRenderedPageBreak/>
        <w:t>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roofErr w:type="gramEnd"/>
    </w:p>
    <w:p w:rsidR="004E04A1" w:rsidRDefault="004E04A1">
      <w:pPr>
        <w:pStyle w:val="ConsPlusNormal"/>
        <w:ind w:firstLine="540"/>
        <w:jc w:val="both"/>
      </w:pPr>
      <w:r>
        <w:t>семинары, практические занятия, практикумы, лабораторные работы, коллоквиумы и иные аналогичные занятия (далее вместе - занятия семинарского типа);</w:t>
      </w:r>
    </w:p>
    <w:p w:rsidR="004E04A1" w:rsidRDefault="004E04A1">
      <w:pPr>
        <w:pStyle w:val="ConsPlusNormal"/>
        <w:ind w:firstLine="540"/>
        <w:jc w:val="both"/>
      </w:pPr>
      <w:r>
        <w:t>курсовое проектирование (выполнение курсовых работ) по одной или нескольким дисциплинам (модулям);</w:t>
      </w:r>
    </w:p>
    <w:p w:rsidR="004E04A1" w:rsidRDefault="004E04A1">
      <w:pPr>
        <w:pStyle w:val="ConsPlusNormal"/>
        <w:ind w:firstLine="540"/>
        <w:jc w:val="both"/>
      </w:pPr>
      <w:r>
        <w:t>групповые консультации;</w:t>
      </w:r>
    </w:p>
    <w:p w:rsidR="004E04A1" w:rsidRDefault="004E04A1">
      <w:pPr>
        <w:pStyle w:val="ConsPlusNormal"/>
        <w:ind w:firstLine="540"/>
        <w:jc w:val="both"/>
      </w:pPr>
      <w:r>
        <w:t xml:space="preserve">индивидуальные консультации и иные учебные занятия, предусматривающие индивидуальную работу преподавателя с </w:t>
      </w:r>
      <w:proofErr w:type="gramStart"/>
      <w:r>
        <w:t>обучающимся</w:t>
      </w:r>
      <w:proofErr w:type="gramEnd"/>
      <w:r>
        <w:t xml:space="preserve"> (в том числе руководство практикой);</w:t>
      </w:r>
    </w:p>
    <w:p w:rsidR="004E04A1" w:rsidRDefault="004E04A1">
      <w:pPr>
        <w:pStyle w:val="ConsPlusNormal"/>
        <w:ind w:firstLine="540"/>
        <w:jc w:val="both"/>
      </w:pPr>
      <w:r>
        <w:t xml:space="preserve">самостоятельная работа </w:t>
      </w:r>
      <w:proofErr w:type="gramStart"/>
      <w:r>
        <w:t>обучающихся</w:t>
      </w:r>
      <w:proofErr w:type="gramEnd"/>
      <w:r>
        <w:t>.</w:t>
      </w:r>
    </w:p>
    <w:p w:rsidR="004E04A1" w:rsidRDefault="004E04A1">
      <w:pPr>
        <w:pStyle w:val="ConsPlusNormal"/>
        <w:ind w:firstLine="540"/>
        <w:jc w:val="both"/>
      </w:pPr>
      <w:r>
        <w:t>Организация может проводить учебные занятия иных видов.</w:t>
      </w:r>
    </w:p>
    <w:p w:rsidR="004E04A1" w:rsidRDefault="004E04A1">
      <w:pPr>
        <w:pStyle w:val="ConsPlusNormal"/>
        <w:ind w:firstLine="540"/>
        <w:jc w:val="both"/>
      </w:pPr>
      <w:r>
        <w:t xml:space="preserve">54. Контактная работа обучающихся с преподавателем, в том числе с применением дистанционных образовательных технологий, включает в себя занятия лекционного типа, и (или) занятия семинарского типа, и (или) групповые консультации, и (или) индивидуальную работу обучающихся с преподавателем, а также аттестационные испытания промежуточной аттестации обучающихся и итоговой (государственной итоговой) аттестации обучающихся. </w:t>
      </w:r>
      <w:proofErr w:type="gramStart"/>
      <w:r>
        <w:t>При необходимости контактная работа обучающихся с преподавателем включает в себя иные виды учебной деятельности, предусматривающие групповую или индивидуальную работу обучающихся с преподавателем.</w:t>
      </w:r>
      <w:proofErr w:type="gramEnd"/>
    </w:p>
    <w:p w:rsidR="004E04A1" w:rsidRDefault="004E04A1">
      <w:pPr>
        <w:pStyle w:val="ConsPlusNormal"/>
        <w:ind w:firstLine="540"/>
        <w:jc w:val="both"/>
      </w:pPr>
      <w:r>
        <w:t xml:space="preserve">Контактная работа </w:t>
      </w:r>
      <w:proofErr w:type="gramStart"/>
      <w:r>
        <w:t>обучающихся</w:t>
      </w:r>
      <w:proofErr w:type="gramEnd"/>
      <w:r>
        <w:t xml:space="preserve"> с преподавателем может быть как аудиторной, так и внеаудиторной.</w:t>
      </w:r>
    </w:p>
    <w:p w:rsidR="004E04A1" w:rsidRDefault="004E04A1">
      <w:pPr>
        <w:pStyle w:val="ConsPlusNormal"/>
        <w:ind w:firstLine="540"/>
        <w:jc w:val="both"/>
      </w:pPr>
      <w:r>
        <w:t xml:space="preserve">55. Для проведения занятий семинарского типа, в том числе с применением электронного обучения и дистанционных образовательных технологий, формируются учебные группы обучающихся численностью не более 25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t>обучающихся</w:t>
      </w:r>
      <w:proofErr w:type="gramEnd"/>
      <w:r>
        <w:t xml:space="preserve"> по различным специальностям и (или) направлениям подготовки.</w:t>
      </w:r>
    </w:p>
    <w:p w:rsidR="004E04A1" w:rsidRDefault="004E04A1">
      <w:pPr>
        <w:pStyle w:val="ConsPlusNormal"/>
        <w:ind w:firstLine="540"/>
        <w:jc w:val="both"/>
      </w:pPr>
      <w:r>
        <w:t>При проведении лабораторных работ и иных видов практических занятий учебная группа может разделяться на подгруппы.</w:t>
      </w:r>
    </w:p>
    <w:p w:rsidR="004E04A1" w:rsidRDefault="004E04A1">
      <w:pPr>
        <w:pStyle w:val="ConsPlusNormal"/>
        <w:ind w:firstLine="540"/>
        <w:jc w:val="both"/>
      </w:pPr>
      <w:r>
        <w:t>Для проведения практических занятий по физической культуре (физической подготовке) формируются учебные группы численностью не более 15 человек с учетом пола, состояния здоровья, физического развития и физической подготовленности обучающихся.</w:t>
      </w:r>
    </w:p>
    <w:p w:rsidR="004E04A1" w:rsidRDefault="004E04A1">
      <w:pPr>
        <w:pStyle w:val="ConsPlusNormal"/>
        <w:ind w:firstLine="540"/>
        <w:jc w:val="both"/>
      </w:pPr>
      <w:r>
        <w:t>Для проведения занятий лекционного типа учебные группы по одной специальности или направлению подготовки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4E04A1" w:rsidRDefault="004E04A1">
      <w:pPr>
        <w:pStyle w:val="ConsPlusNormal"/>
        <w:ind w:firstLine="540"/>
        <w:jc w:val="both"/>
      </w:pPr>
      <w:r>
        <w:t xml:space="preserve">56. </w:t>
      </w:r>
      <w:proofErr w:type="gramStart"/>
      <w:r>
        <w:t>Организация предусматривает применение инновационных форм учебных занятий, развивающих у обучающихся навыки командной работы, межличностной коммуникации, принятия решений, лидерские качества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t xml:space="preserve"> потребностей работодателей).</w:t>
      </w:r>
    </w:p>
    <w:p w:rsidR="004E04A1" w:rsidRDefault="004E04A1">
      <w:pPr>
        <w:pStyle w:val="ConsPlusNormal"/>
        <w:ind w:firstLine="540"/>
        <w:jc w:val="both"/>
      </w:pPr>
      <w:r>
        <w:t>57. Минимальный объем контактной работы обучающихся с преподавателем, а также максимальный объем занятий лекционного и семинарского типов при организации образовательного процесса по образовательной программе устанавливаются локальным нормативным актом организации.</w:t>
      </w:r>
    </w:p>
    <w:p w:rsidR="004E04A1" w:rsidRDefault="004E04A1">
      <w:pPr>
        <w:pStyle w:val="ConsPlusNormal"/>
        <w:ind w:firstLine="540"/>
        <w:jc w:val="both"/>
      </w:pPr>
      <w:r>
        <w:t>58. Контроль качества освоения образовательных программ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4E04A1" w:rsidRDefault="004E04A1">
      <w:pPr>
        <w:pStyle w:val="ConsPlusNormal"/>
        <w:ind w:firstLine="540"/>
        <w:jc w:val="both"/>
      </w:pPr>
      <w:r>
        <w:t xml:space="preserve">59.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t>обучения по дисциплинам</w:t>
      </w:r>
      <w:proofErr w:type="gramEnd"/>
      <w:r>
        <w:t xml:space="preserve"> (модулям) и прохождения практик (в том числе результатов курсового проектирования (выполнения курсовых </w:t>
      </w:r>
      <w:r>
        <w:lastRenderedPageBreak/>
        <w:t>работ)).</w:t>
      </w:r>
    </w:p>
    <w:p w:rsidR="004E04A1" w:rsidRDefault="004E04A1">
      <w:pPr>
        <w:pStyle w:val="ConsPlusNormal"/>
        <w:ind w:firstLine="540"/>
        <w:jc w:val="both"/>
      </w:pPr>
      <w:r>
        <w:t>60.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4E04A1" w:rsidRDefault="004E04A1">
      <w:pPr>
        <w:pStyle w:val="ConsPlusNormal"/>
        <w:ind w:firstLine="540"/>
        <w:jc w:val="both"/>
      </w:pPr>
      <w:r>
        <w:t xml:space="preserve">61. </w:t>
      </w:r>
      <w:proofErr w:type="gramStart"/>
      <w:r>
        <w:t>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roofErr w:type="gramEnd"/>
    </w:p>
    <w:p w:rsidR="004E04A1" w:rsidRDefault="004E04A1">
      <w:pPr>
        <w:pStyle w:val="ConsPlusNormal"/>
        <w:ind w:firstLine="540"/>
        <w:jc w:val="both"/>
      </w:pPr>
      <w:r>
        <w:t xml:space="preserve">После зачисления экстерна в срок, установленный организацией, но не позднее 1 месяца </w:t>
      </w:r>
      <w:proofErr w:type="gramStart"/>
      <w:r>
        <w:t>с даты зачисления</w:t>
      </w:r>
      <w:proofErr w:type="gramEnd"/>
      <w: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4E04A1" w:rsidRDefault="004E04A1">
      <w:pPr>
        <w:pStyle w:val="ConsPlusNormal"/>
        <w:ind w:firstLine="540"/>
        <w:jc w:val="both"/>
      </w:pPr>
      <w: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4E04A1" w:rsidRDefault="004E04A1">
      <w:pPr>
        <w:pStyle w:val="ConsPlusNormal"/>
        <w:ind w:firstLine="540"/>
        <w:jc w:val="both"/>
      </w:pPr>
      <w:r>
        <w:t>62. Лицам, успешно прошедшим итоговую (государственную итоговую) аттестацию, выдается документы об образовании и о квалификации.</w:t>
      </w:r>
    </w:p>
    <w:p w:rsidR="004E04A1" w:rsidRDefault="004E04A1">
      <w:pPr>
        <w:pStyle w:val="ConsPlusNormal"/>
        <w:ind w:firstLine="540"/>
        <w:jc w:val="both"/>
      </w:pPr>
      <w:r>
        <w:t xml:space="preserve">Документ об образовании и о квалификации, выдаваемый лицам, успешно прошедшим государственную итоговую аттестацию, подтверждает получение высшего образования </w:t>
      </w:r>
      <w:proofErr w:type="gramStart"/>
      <w:r>
        <w:t>следующих</w:t>
      </w:r>
      <w:proofErr w:type="gramEnd"/>
      <w:r>
        <w:t xml:space="preserve"> уровня и квалификации по специальности или направлению подготовки, относящимся к соответствующему уровню высшего образования:</w:t>
      </w:r>
    </w:p>
    <w:p w:rsidR="004E04A1" w:rsidRDefault="004E04A1">
      <w:pPr>
        <w:pStyle w:val="ConsPlusNormal"/>
        <w:ind w:firstLine="540"/>
        <w:jc w:val="both"/>
      </w:pPr>
      <w:r>
        <w:t>высшее образование - бакалавриат (подтверждается дипломом бакалавра);</w:t>
      </w:r>
    </w:p>
    <w:p w:rsidR="004E04A1" w:rsidRDefault="004E04A1">
      <w:pPr>
        <w:pStyle w:val="ConsPlusNormal"/>
        <w:ind w:firstLine="540"/>
        <w:jc w:val="both"/>
      </w:pPr>
      <w:r>
        <w:t>высшее образование - специалитет (подтверждается дипломом специалиста);</w:t>
      </w:r>
    </w:p>
    <w:p w:rsidR="004E04A1" w:rsidRDefault="004E04A1">
      <w:pPr>
        <w:pStyle w:val="ConsPlusNormal"/>
        <w:ind w:firstLine="540"/>
        <w:jc w:val="both"/>
      </w:pPr>
      <w:r>
        <w:t>высшее образование - магистратура (подтверждается дипломом магистра).</w:t>
      </w:r>
    </w:p>
    <w:p w:rsidR="004E04A1" w:rsidRDefault="004E04A1">
      <w:pPr>
        <w:pStyle w:val="ConsPlusNormal"/>
        <w:ind w:firstLine="540"/>
        <w:jc w:val="both"/>
      </w:pPr>
      <w:r>
        <w:t xml:space="preserve">63.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jc w:val="center"/>
        <w:outlineLvl w:val="1"/>
      </w:pPr>
      <w:r>
        <w:t xml:space="preserve">IV. Особенности организации </w:t>
      </w:r>
      <w:proofErr w:type="gramStart"/>
      <w:r>
        <w:t>образовательного</w:t>
      </w:r>
      <w:proofErr w:type="gramEnd"/>
    </w:p>
    <w:p w:rsidR="004E04A1" w:rsidRDefault="004E04A1">
      <w:pPr>
        <w:pStyle w:val="ConsPlusNormal"/>
        <w:jc w:val="center"/>
      </w:pPr>
      <w:r>
        <w:t>процесса по образовательным программам для инвалидов</w:t>
      </w:r>
    </w:p>
    <w:p w:rsidR="004E04A1" w:rsidRDefault="004E04A1">
      <w:pPr>
        <w:pStyle w:val="ConsPlusNormal"/>
        <w:jc w:val="center"/>
      </w:pPr>
      <w:r>
        <w:t>и лиц с ограниченными возможностями здоровья</w:t>
      </w:r>
    </w:p>
    <w:p w:rsidR="004E04A1" w:rsidRDefault="004E04A1">
      <w:pPr>
        <w:pStyle w:val="ConsPlusNormal"/>
        <w:ind w:firstLine="540"/>
        <w:jc w:val="both"/>
      </w:pPr>
    </w:p>
    <w:p w:rsidR="004E04A1" w:rsidRDefault="004E04A1">
      <w:pPr>
        <w:pStyle w:val="ConsPlusNormal"/>
        <w:ind w:firstLine="540"/>
        <w:jc w:val="both"/>
      </w:pPr>
      <w:r>
        <w:t xml:space="preserve">64. </w:t>
      </w:r>
      <w:proofErr w:type="gramStart"/>
      <w:r>
        <w:t>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roofErr w:type="gramEnd"/>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2"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 xml:space="preserve">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w:t>
      </w:r>
      <w:r>
        <w:lastRenderedPageBreak/>
        <w:t>обучающихся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3"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 xml:space="preserve">65. </w:t>
      </w:r>
      <w:proofErr w:type="gramStart"/>
      <w:r>
        <w:t>Обучение по</w:t>
      </w:r>
      <w:proofErr w:type="gramEnd"/>
      <w:r>
        <w:t xml:space="preserve">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4E04A1" w:rsidRDefault="004E04A1">
      <w:pPr>
        <w:pStyle w:val="ConsPlusNormal"/>
        <w:ind w:firstLine="540"/>
        <w:jc w:val="both"/>
      </w:pPr>
      <w: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4"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proofErr w:type="gramStart"/>
      <w: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t xml:space="preserve"> </w:t>
      </w:r>
      <w:proofErr w:type="gramStart"/>
      <w:r>
        <w:t>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5"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4E04A1" w:rsidRDefault="004E04A1">
      <w:pPr>
        <w:pStyle w:val="ConsPlusNormal"/>
        <w:ind w:firstLine="540"/>
        <w:jc w:val="both"/>
      </w:pPr>
      <w:r>
        <w:t>1) для инвалидов и лиц с ограниченными возможностями здоровья по зрению:</w:t>
      </w:r>
    </w:p>
    <w:p w:rsidR="004E04A1" w:rsidRDefault="004E04A1">
      <w:pPr>
        <w:pStyle w:val="ConsPlusNormal"/>
        <w:ind w:firstLine="540"/>
        <w:jc w:val="both"/>
      </w:pPr>
      <w:r>
        <w:t xml:space="preserve">наличие альтернативной версии официального сайта организации в сети "Интернет" </w:t>
      </w:r>
      <w:proofErr w:type="gramStart"/>
      <w:r>
        <w:t>для</w:t>
      </w:r>
      <w:proofErr w:type="gramEnd"/>
      <w:r>
        <w:t xml:space="preserve"> слабовидящих;</w:t>
      </w:r>
    </w:p>
    <w:p w:rsidR="004E04A1" w:rsidRDefault="004E04A1">
      <w:pPr>
        <w:pStyle w:val="ConsPlusNormal"/>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4E04A1" w:rsidRDefault="004E04A1">
      <w:pPr>
        <w:pStyle w:val="ConsPlusNormal"/>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4E04A1" w:rsidRDefault="004E04A1">
      <w:pPr>
        <w:pStyle w:val="ConsPlusNormal"/>
        <w:ind w:firstLine="540"/>
        <w:jc w:val="both"/>
      </w:pPr>
      <w:r>
        <w:t>обеспечение выпуска альтернативных форматов печатных материалов (крупный шрифт или аудиофайлы);</w:t>
      </w:r>
    </w:p>
    <w:p w:rsidR="004E04A1" w:rsidRDefault="004E04A1">
      <w:pPr>
        <w:pStyle w:val="ConsPlusNormal"/>
        <w:ind w:firstLine="540"/>
        <w:jc w:val="both"/>
      </w:pPr>
      <w:r>
        <w:t>обеспечение доступа обучающегося, являющегося слепым и использующего собаку-поводыря, к зданию организации;</w:t>
      </w:r>
    </w:p>
    <w:p w:rsidR="004E04A1" w:rsidRDefault="004E04A1">
      <w:pPr>
        <w:pStyle w:val="ConsPlusNormal"/>
        <w:ind w:firstLine="540"/>
        <w:jc w:val="both"/>
      </w:pPr>
      <w:r>
        <w:t>2) для инвалидов и лиц с ограниченными возможностями здоровья по слуху:</w:t>
      </w:r>
    </w:p>
    <w:p w:rsidR="004E04A1" w:rsidRDefault="004E04A1">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E04A1" w:rsidRDefault="004E04A1">
      <w:pPr>
        <w:pStyle w:val="ConsPlusNormal"/>
        <w:ind w:firstLine="540"/>
        <w:jc w:val="both"/>
      </w:pPr>
      <w:r>
        <w:t>обеспечение надлежащими звуковыми средствами воспроизведения информации;</w:t>
      </w:r>
    </w:p>
    <w:p w:rsidR="004E04A1" w:rsidRDefault="004E04A1">
      <w:pPr>
        <w:pStyle w:val="ConsPlusNormal"/>
        <w:ind w:firstLine="540"/>
        <w:jc w:val="both"/>
      </w:pPr>
      <w:proofErr w:type="gramStart"/>
      <w:r>
        <w:t xml:space="preserve">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w:t>
      </w:r>
      <w:r>
        <w:lastRenderedPageBreak/>
        <w:t>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4E04A1" w:rsidRDefault="004E04A1">
      <w:pPr>
        <w:pStyle w:val="ConsPlusNormal"/>
        <w:ind w:firstLine="540"/>
        <w:jc w:val="both"/>
      </w:pPr>
      <w:r>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6"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ind w:firstLine="540"/>
        <w:jc w:val="both"/>
      </w:pPr>
    </w:p>
    <w:p w:rsidR="004E04A1" w:rsidRDefault="004E04A1">
      <w:pPr>
        <w:pStyle w:val="ConsPlusNormal"/>
        <w:ind w:firstLine="540"/>
        <w:jc w:val="both"/>
      </w:pPr>
      <w:r>
        <w:t xml:space="preserve">69. При получении высшего образования по образовательным </w:t>
      </w:r>
      <w:proofErr w:type="gramStart"/>
      <w:r>
        <w:t>программам</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4E04A1" w:rsidRDefault="004E04A1">
      <w:pPr>
        <w:pStyle w:val="ConsPlusNormal"/>
        <w:ind w:firstLine="540"/>
        <w:jc w:val="both"/>
      </w:pPr>
      <w:r>
        <w:t>--------------------------------</w:t>
      </w:r>
    </w:p>
    <w:p w:rsidR="004E04A1" w:rsidRDefault="004E04A1">
      <w:pPr>
        <w:pStyle w:val="ConsPlusNormal"/>
        <w:ind w:firstLine="540"/>
        <w:jc w:val="both"/>
      </w:pPr>
      <w:r>
        <w:t xml:space="preserve">&lt;1&gt; </w:t>
      </w:r>
      <w:hyperlink r:id="rId37"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E04A1" w:rsidRDefault="004E04A1">
      <w:pPr>
        <w:pStyle w:val="ConsPlusNormal"/>
        <w:jc w:val="both"/>
      </w:pPr>
    </w:p>
    <w:p w:rsidR="004E04A1" w:rsidRDefault="004E04A1">
      <w:pPr>
        <w:pStyle w:val="ConsPlusNormal"/>
        <w:jc w:val="both"/>
      </w:pPr>
    </w:p>
    <w:p w:rsidR="004E04A1" w:rsidRDefault="004E04A1">
      <w:pPr>
        <w:pStyle w:val="ConsPlusNormal"/>
        <w:pBdr>
          <w:top w:val="single" w:sz="6" w:space="0" w:color="auto"/>
        </w:pBdr>
        <w:spacing w:before="100" w:after="100"/>
        <w:jc w:val="both"/>
        <w:rPr>
          <w:sz w:val="2"/>
          <w:szCs w:val="2"/>
        </w:rPr>
      </w:pPr>
    </w:p>
    <w:p w:rsidR="007C33CB" w:rsidRDefault="007C33CB">
      <w:bookmarkStart w:id="3" w:name="_GoBack"/>
      <w:bookmarkEnd w:id="3"/>
    </w:p>
    <w:sectPr w:rsidR="007C33CB" w:rsidSect="00476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A1"/>
    <w:rsid w:val="004E04A1"/>
    <w:rsid w:val="007C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4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0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4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FB41F3CF759337BD465CF20F4E944B4E4B91C92A3724B2FA83DF8DDCCD5683F927DD888AE8193mCl3L" TargetMode="External"/><Relationship Id="rId18" Type="http://schemas.openxmlformats.org/officeDocument/2006/relationships/hyperlink" Target="consultantplus://offline/ref=E9EFB41F3CF759337BD465CF20F4E944B4E4B91C92A3724B2FA83DF8DDCCD5683F927DD888AE8A91mClFL" TargetMode="External"/><Relationship Id="rId26" Type="http://schemas.openxmlformats.org/officeDocument/2006/relationships/hyperlink" Target="consultantplus://offline/ref=E9EFB41F3CF759337BD465CF20F4E944B4E4B91C92A3724B2FA83DF8DDCCD5683F927DD888AE8A97mCl3L" TargetMode="External"/><Relationship Id="rId39" Type="http://schemas.openxmlformats.org/officeDocument/2006/relationships/theme" Target="theme/theme1.xml"/><Relationship Id="rId21" Type="http://schemas.openxmlformats.org/officeDocument/2006/relationships/hyperlink" Target="consultantplus://offline/ref=E9EFB41F3CF759337BD465CF20F4E944BFE7B11791A12F4127F131FADAC38A7F38DB71D988AE88m9l1L" TargetMode="External"/><Relationship Id="rId34" Type="http://schemas.openxmlformats.org/officeDocument/2006/relationships/hyperlink" Target="consultantplus://offline/ref=E9EFB41F3CF759337BD465CF20F4E944B4E4B91C92A3724B2FA83DF8DDCCD5683F927DD888AF8896mCl1L" TargetMode="External"/><Relationship Id="rId7" Type="http://schemas.openxmlformats.org/officeDocument/2006/relationships/hyperlink" Target="consultantplus://offline/ref=E9EFB41F3CF759337BD465CF20F4E944B4E4B91C92A3724B2FA83DF8DDCCD5683F927DD888AE8A96mClEL" TargetMode="External"/><Relationship Id="rId12" Type="http://schemas.openxmlformats.org/officeDocument/2006/relationships/hyperlink" Target="consultantplus://offline/ref=E9EFB41F3CF759337BD465CF20F4E944B4E4B91C92A3724B2FA83DF8DDCCD5683F927DD888AE8A90mCl0L" TargetMode="External"/><Relationship Id="rId17" Type="http://schemas.openxmlformats.org/officeDocument/2006/relationships/hyperlink" Target="consultantplus://offline/ref=E9EFB41F3CF759337BD465CF20F4E944B7E2B91991AB724B2FA83DF8DDCCD5683F927DD888AE8893mCl7L" TargetMode="External"/><Relationship Id="rId25" Type="http://schemas.openxmlformats.org/officeDocument/2006/relationships/hyperlink" Target="consultantplus://offline/ref=E9EFB41F3CF759337BD465CF20F4E944B4E4B91C92A3724B2FA83DF8DDCCD5683F927DD888AE8A97mCl2L" TargetMode="External"/><Relationship Id="rId33" Type="http://schemas.openxmlformats.org/officeDocument/2006/relationships/hyperlink" Target="consultantplus://offline/ref=E9EFB41F3CF759337BD465CF20F4E944B4E4B91C92A3724B2FA83DF8DDCCD5683F927DD888AF8896mCl3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EFB41F3CF759337BD465CF20F4E944B7E0BA1C91AE724B2FA83DF8DDmClCL" TargetMode="External"/><Relationship Id="rId20" Type="http://schemas.openxmlformats.org/officeDocument/2006/relationships/hyperlink" Target="consultantplus://offline/ref=E9EFB41F3CF759337BD465CF20F4E944B4E4B91C92A3724B2FA83DF8DDCCD5683F927DD888AE8A91mClEL" TargetMode="External"/><Relationship Id="rId29" Type="http://schemas.openxmlformats.org/officeDocument/2006/relationships/hyperlink" Target="consultantplus://offline/ref=E9EFB41F3CF759337BD465CF20F4E944B4E4B91F90A9724B2FA83DF8DDCCD5683F927DD888AE889BmCl6L" TargetMode="External"/><Relationship Id="rId1" Type="http://schemas.openxmlformats.org/officeDocument/2006/relationships/styles" Target="styles.xml"/><Relationship Id="rId6" Type="http://schemas.openxmlformats.org/officeDocument/2006/relationships/hyperlink" Target="consultantplus://offline/ref=E9EFB41F3CF759337BD465CF20F4E944B7E3BD1D94A8724B2FA83DF8DDCCD5683F927DD888AE8892mCl0L" TargetMode="External"/><Relationship Id="rId11" Type="http://schemas.openxmlformats.org/officeDocument/2006/relationships/hyperlink" Target="consultantplus://offline/ref=E9EFB41F3CF759337BD465CF20F4E944B4E4B91C92A3724B2FA83DF8DDmClCL" TargetMode="External"/><Relationship Id="rId24" Type="http://schemas.openxmlformats.org/officeDocument/2006/relationships/hyperlink" Target="consultantplus://offline/ref=E9EFB41F3CF759337BD465CF20F4E944B4E4B91C92A3724B2FA83DF8DDCCD5683F927DD888AE8A97mCl4L" TargetMode="External"/><Relationship Id="rId32" Type="http://schemas.openxmlformats.org/officeDocument/2006/relationships/hyperlink" Target="consultantplus://offline/ref=E9EFB41F3CF759337BD465CF20F4E944B4E4B91C92A3724B2FA83DF8DDCCD5683F927DD888AF8891mClEL" TargetMode="External"/><Relationship Id="rId37" Type="http://schemas.openxmlformats.org/officeDocument/2006/relationships/hyperlink" Target="consultantplus://offline/ref=E9EFB41F3CF759337BD465CF20F4E944B4E4B91C92A3724B2FA83DF8DDCCD5683F927DD888AF8896mCl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EFB41F3CF759337BD465CF20F4E944B4E4B91C92A3724B2FA83DF8DDCCD5683F927DD888AF8894mCl7L" TargetMode="External"/><Relationship Id="rId23" Type="http://schemas.openxmlformats.org/officeDocument/2006/relationships/hyperlink" Target="consultantplus://offline/ref=E9EFB41F3CF759337BD465CF20F4E944B4E4B91C92A3724B2FA83DF8DDCCD5683F927DD888AE8A97mCl7L" TargetMode="External"/><Relationship Id="rId28" Type="http://schemas.openxmlformats.org/officeDocument/2006/relationships/hyperlink" Target="consultantplus://offline/ref=E9EFB41F3CF759337BD465CF20F4E944B7E3BD1D94A8724B2FA83DF8DDCCD5683F927DD888AE8892mCl1L" TargetMode="External"/><Relationship Id="rId36" Type="http://schemas.openxmlformats.org/officeDocument/2006/relationships/hyperlink" Target="consultantplus://offline/ref=E9EFB41F3CF759337BD465CF20F4E944B4E4B91C92A3724B2FA83DF8DDCCD5683F927DD888AF8896mCl7L" TargetMode="External"/><Relationship Id="rId10" Type="http://schemas.openxmlformats.org/officeDocument/2006/relationships/hyperlink" Target="consultantplus://offline/ref=E9EFB41F3CF759337BD465CF20F4E944B7E0BA1C91AE724B2FA83DF8DDmClCL" TargetMode="External"/><Relationship Id="rId19" Type="http://schemas.openxmlformats.org/officeDocument/2006/relationships/hyperlink" Target="consultantplus://offline/ref=E9EFB41F3CF759337BD465CF20F4E944B4E4B91C92A3724B2FA83DF8DDCCD5683F927DD888AE8A96mCl6L" TargetMode="External"/><Relationship Id="rId31" Type="http://schemas.openxmlformats.org/officeDocument/2006/relationships/hyperlink" Target="consultantplus://offline/ref=E9EFB41F3CF759337BD465CF20F4E944B4E4B91C92A3724B2FA83DF8DDCCD5683F927DD888AE8096mCl1L" TargetMode="External"/><Relationship Id="rId4" Type="http://schemas.openxmlformats.org/officeDocument/2006/relationships/webSettings" Target="webSettings.xml"/><Relationship Id="rId9" Type="http://schemas.openxmlformats.org/officeDocument/2006/relationships/hyperlink" Target="consultantplus://offline/ref=E9EFB41F3CF759337BD465CF20F4E944B7E3BD1D94A8724B2FA83DF8DDCCD5683F927DD888AE8892mCl0L" TargetMode="External"/><Relationship Id="rId14" Type="http://schemas.openxmlformats.org/officeDocument/2006/relationships/hyperlink" Target="consultantplus://offline/ref=E9EFB41F3CF759337BD465CF20F4E944B4E4B91C92A3724B2FA83DF8DDCCD5683F927DD888AE8193mCl0L" TargetMode="External"/><Relationship Id="rId22" Type="http://schemas.openxmlformats.org/officeDocument/2006/relationships/hyperlink" Target="consultantplus://offline/ref=E9EFB41F3CF759337BD465CF20F4E944B4E4B91C92A3724B2FA83DF8DDCCD5683F927DD888AE8A96mClFL" TargetMode="External"/><Relationship Id="rId27" Type="http://schemas.openxmlformats.org/officeDocument/2006/relationships/hyperlink" Target="consultantplus://offline/ref=E9EFB41F3CF759337BD465CF20F4E944B4E4B91F90A9724B2FA83DF8DDCCD5683F927DD888AE889BmCl6L" TargetMode="External"/><Relationship Id="rId30" Type="http://schemas.openxmlformats.org/officeDocument/2006/relationships/hyperlink" Target="consultantplus://offline/ref=E9EFB41F3CF759337BD465CF20F4E944B7E3BD1D94A8724B2FA83DF8DDCCD5683F927DD888AE8892mClFL" TargetMode="External"/><Relationship Id="rId35" Type="http://schemas.openxmlformats.org/officeDocument/2006/relationships/hyperlink" Target="consultantplus://offline/ref=E9EFB41F3CF759337BD465CF20F4E944B4E4B91C92A3724B2FA83DF8DDCCD5683F927DD888AF8896mCl6L" TargetMode="External"/><Relationship Id="rId8" Type="http://schemas.openxmlformats.org/officeDocument/2006/relationships/hyperlink" Target="consultantplus://offline/ref=E9EFB41F3CF759337BD465CF20F4E944B4E4B91C94A9724B2FA83DF8DDCCD5683F927DD888AE8890mCl0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7639</Words>
  <Characters>43544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2016-10-10T11:37:00Z</dcterms:created>
  <dcterms:modified xsi:type="dcterms:W3CDTF">2016-10-10T11:39:00Z</dcterms:modified>
</cp:coreProperties>
</file>